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7D" w:rsidRPr="0014345A" w:rsidRDefault="0017687D" w:rsidP="0014345A">
      <w:pPr>
        <w:spacing w:after="0" w:line="360" w:lineRule="auto"/>
        <w:ind w:left="3855"/>
        <w:contextualSpacing/>
        <w:rPr>
          <w:rFonts w:ascii="Times New Roman" w:hAnsi="Times New Roman"/>
          <w:sz w:val="28"/>
          <w:szCs w:val="28"/>
          <w:lang w:val="uk-UA"/>
        </w:rPr>
      </w:pPr>
      <w:r w:rsidRPr="0014345A">
        <w:rPr>
          <w:rFonts w:ascii="Times New Roman" w:hAnsi="Times New Roman"/>
          <w:sz w:val="28"/>
          <w:szCs w:val="28"/>
          <w:lang w:val="uk-UA"/>
        </w:rPr>
        <w:t>К.І.Приходченко</w:t>
      </w:r>
    </w:p>
    <w:p w:rsidR="0017687D" w:rsidRPr="0014345A" w:rsidRDefault="0017687D" w:rsidP="0014345A">
      <w:pPr>
        <w:spacing w:after="0" w:line="360" w:lineRule="auto"/>
        <w:ind w:left="3855"/>
        <w:contextualSpacing/>
        <w:rPr>
          <w:rFonts w:ascii="Times New Roman" w:hAnsi="Times New Roman"/>
          <w:sz w:val="28"/>
          <w:szCs w:val="28"/>
          <w:lang w:val="uk-UA"/>
        </w:rPr>
      </w:pPr>
      <w:r w:rsidRPr="0014345A">
        <w:rPr>
          <w:rFonts w:ascii="Times New Roman" w:hAnsi="Times New Roman"/>
          <w:sz w:val="28"/>
          <w:szCs w:val="28"/>
          <w:lang w:val="uk-UA"/>
        </w:rPr>
        <w:t>Донецький національний технічний університет</w:t>
      </w:r>
    </w:p>
    <w:p w:rsidR="0017687D" w:rsidRPr="0014345A" w:rsidRDefault="0017687D" w:rsidP="009B64EB">
      <w:pPr>
        <w:spacing w:after="0" w:line="360" w:lineRule="auto"/>
        <w:ind w:left="4422"/>
        <w:contextualSpacing/>
        <w:rPr>
          <w:rFonts w:ascii="Times New Roman" w:hAnsi="Times New Roman"/>
          <w:b/>
          <w:sz w:val="28"/>
          <w:szCs w:val="28"/>
          <w:lang w:val="uk-UA"/>
        </w:rPr>
      </w:pPr>
    </w:p>
    <w:p w:rsidR="0017687D" w:rsidRDefault="0017687D" w:rsidP="0014345A">
      <w:pPr>
        <w:spacing w:after="0" w:line="360" w:lineRule="auto"/>
        <w:contextualSpacing/>
        <w:jc w:val="center"/>
        <w:rPr>
          <w:rFonts w:ascii="Times New Roman" w:hAnsi="Times New Roman"/>
          <w:b/>
          <w:sz w:val="28"/>
          <w:szCs w:val="28"/>
          <w:lang w:val="uk-UA"/>
        </w:rPr>
      </w:pPr>
      <w:r w:rsidRPr="0014345A">
        <w:rPr>
          <w:rFonts w:ascii="Times New Roman" w:hAnsi="Times New Roman"/>
          <w:b/>
          <w:sz w:val="28"/>
          <w:szCs w:val="28"/>
          <w:lang w:val="uk-UA"/>
        </w:rPr>
        <w:t>ДОПОМОГА МОЛОДІ У ФОРМУВАННІ СОЦІАЛЬНОГО ХАРАКТЕРУ СПІВРОБІТНИЦТВА</w:t>
      </w:r>
      <w:r>
        <w:rPr>
          <w:rFonts w:ascii="Times New Roman" w:hAnsi="Times New Roman"/>
          <w:b/>
          <w:sz w:val="28"/>
          <w:szCs w:val="28"/>
          <w:lang w:val="uk-UA"/>
        </w:rPr>
        <w:t>.</w:t>
      </w:r>
    </w:p>
    <w:p w:rsidR="0017687D" w:rsidRPr="0014345A" w:rsidRDefault="0017687D" w:rsidP="0014345A">
      <w:pPr>
        <w:spacing w:after="0" w:line="360" w:lineRule="auto"/>
        <w:contextualSpacing/>
        <w:jc w:val="center"/>
        <w:rPr>
          <w:rFonts w:ascii="Times New Roman" w:hAnsi="Times New Roman"/>
          <w:b/>
          <w:sz w:val="28"/>
          <w:szCs w:val="28"/>
          <w:lang w:val="uk-UA"/>
        </w:rPr>
      </w:pPr>
    </w:p>
    <w:p w:rsidR="0017687D" w:rsidRPr="0014345A" w:rsidRDefault="0017687D" w:rsidP="001E720E">
      <w:pPr>
        <w:spacing w:after="0" w:line="360" w:lineRule="auto"/>
        <w:ind w:firstLine="330"/>
        <w:contextualSpacing/>
        <w:jc w:val="both"/>
        <w:rPr>
          <w:rFonts w:ascii="Times New Roman" w:hAnsi="Times New Roman"/>
          <w:sz w:val="28"/>
          <w:szCs w:val="28"/>
          <w:lang w:val="uk-UA"/>
        </w:rPr>
      </w:pPr>
      <w:r>
        <w:rPr>
          <w:rFonts w:ascii="Times New Roman" w:hAnsi="Times New Roman"/>
          <w:sz w:val="28"/>
          <w:szCs w:val="28"/>
          <w:lang w:val="uk-UA"/>
        </w:rPr>
        <w:t xml:space="preserve">     Здійснення виховних впливів на зростаючу особистість ззовні через багатовекторність цільності,яка породжує різноманітність мотивів,є сьогодні на разі. Особливо актуальним є взаємодія сім'ї ,навколишнього середовища,педагогічних колективів з превалюючою роллю інституту батьківства.</w:t>
      </w:r>
    </w:p>
    <w:p w:rsidR="0017687D" w:rsidRPr="0014345A" w:rsidRDefault="0017687D" w:rsidP="001E720E">
      <w:pPr>
        <w:spacing w:after="0" w:line="360" w:lineRule="auto"/>
        <w:ind w:firstLine="330"/>
        <w:contextualSpacing/>
        <w:jc w:val="both"/>
        <w:rPr>
          <w:rFonts w:ascii="Times New Roman" w:hAnsi="Times New Roman"/>
          <w:sz w:val="28"/>
          <w:szCs w:val="28"/>
          <w:lang w:val="uk-UA"/>
        </w:rPr>
      </w:pPr>
      <w:r w:rsidRPr="0014345A">
        <w:rPr>
          <w:rFonts w:ascii="Times New Roman" w:hAnsi="Times New Roman"/>
          <w:sz w:val="28"/>
          <w:szCs w:val="28"/>
          <w:lang w:val="uk-UA"/>
        </w:rPr>
        <w:t xml:space="preserve">   Сім’я створює умови  для взаємопідтримки, взаєморозвитку,естетичного взаємообміну, всеперемагаючою щедрістю душі бітьків </w:t>
      </w:r>
      <w:r>
        <w:rPr>
          <w:rFonts w:ascii="Times New Roman" w:hAnsi="Times New Roman"/>
          <w:sz w:val="28"/>
          <w:szCs w:val="28"/>
          <w:lang w:val="uk-UA"/>
        </w:rPr>
        <w:t>до</w:t>
      </w:r>
      <w:r w:rsidRPr="0014345A">
        <w:rPr>
          <w:rFonts w:ascii="Times New Roman" w:hAnsi="Times New Roman"/>
          <w:sz w:val="28"/>
          <w:szCs w:val="28"/>
          <w:lang w:val="uk-UA"/>
        </w:rPr>
        <w:t xml:space="preserve"> дітей. Бо саме батьківська підтримка допомагає зростаючій людині заглянути в себе, визначити набір цінностей, які узгоджуються з її неповторною людською сутністю,індивідуальністю. Л.М. Толстой назвав сім'ю  цілою державою у мініатюрі, наголошуючи, що майбутнє кожної країни міститься в його сім'ї, бо будучність планети залежить не тільки від нашої діяльності, але і від труда попередників. Основним поняттям адлерівського виховання батьками є рівність,співдружність та реальні результати.</w:t>
      </w:r>
    </w:p>
    <w:p w:rsidR="0017687D" w:rsidRPr="0014345A" w:rsidRDefault="0017687D" w:rsidP="001E720E">
      <w:pPr>
        <w:spacing w:after="0" w:line="360" w:lineRule="auto"/>
        <w:ind w:firstLine="330"/>
        <w:contextualSpacing/>
        <w:jc w:val="both"/>
        <w:rPr>
          <w:rFonts w:ascii="Times New Roman" w:hAnsi="Times New Roman"/>
          <w:sz w:val="28"/>
          <w:szCs w:val="28"/>
          <w:lang w:val="uk-UA"/>
        </w:rPr>
      </w:pPr>
      <w:r w:rsidRPr="0014345A">
        <w:rPr>
          <w:rFonts w:ascii="Times New Roman" w:hAnsi="Times New Roman"/>
          <w:sz w:val="28"/>
          <w:szCs w:val="28"/>
          <w:lang w:val="uk-UA"/>
        </w:rPr>
        <w:t xml:space="preserve">   Розглянемо навчально</w:t>
      </w:r>
      <w:r>
        <w:rPr>
          <w:rFonts w:ascii="Times New Roman" w:hAnsi="Times New Roman"/>
          <w:sz w:val="28"/>
          <w:szCs w:val="28"/>
          <w:lang w:val="uk-UA"/>
        </w:rPr>
        <w:t xml:space="preserve"> – </w:t>
      </w:r>
      <w:r w:rsidRPr="0014345A">
        <w:rPr>
          <w:rFonts w:ascii="Times New Roman" w:hAnsi="Times New Roman"/>
          <w:sz w:val="28"/>
          <w:szCs w:val="28"/>
          <w:lang w:val="uk-UA"/>
        </w:rPr>
        <w:t>теоретичну</w:t>
      </w:r>
      <w:r>
        <w:rPr>
          <w:rFonts w:ascii="Times New Roman" w:hAnsi="Times New Roman"/>
          <w:sz w:val="28"/>
          <w:szCs w:val="28"/>
          <w:lang w:val="uk-UA"/>
        </w:rPr>
        <w:t xml:space="preserve"> </w:t>
      </w:r>
      <w:r w:rsidRPr="0014345A">
        <w:rPr>
          <w:rFonts w:ascii="Times New Roman" w:hAnsi="Times New Roman"/>
          <w:sz w:val="28"/>
          <w:szCs w:val="28"/>
          <w:lang w:val="uk-UA"/>
        </w:rPr>
        <w:t xml:space="preserve"> модель виховання (автор Б.Ф. Скіннер), в основі якої лежать результати експериментальних досліджень,за допомогою яких була зроблена спроба визначити, яким чином установки на поведінку батьків впливають на зростаючу людину. Цей напрям ґрунтується на загальній теорії біхевіоризму. В розглядуваній моделі підкреслюється,що поведінку батьків і дітей можна змінити методом переучування або научіння. Модель чуттєвої комунікації (Томас Гордон) базується на феноменологічній теорії особистості Карла Роджерса та практиці клі</w:t>
      </w:r>
      <w:r>
        <w:rPr>
          <w:rFonts w:ascii="Times New Roman" w:hAnsi="Times New Roman"/>
          <w:sz w:val="28"/>
          <w:szCs w:val="28"/>
          <w:lang w:val="uk-UA"/>
        </w:rPr>
        <w:t>є</w:t>
      </w:r>
      <w:r w:rsidRPr="0014345A">
        <w:rPr>
          <w:rFonts w:ascii="Times New Roman" w:hAnsi="Times New Roman"/>
          <w:sz w:val="28"/>
          <w:szCs w:val="28"/>
          <w:lang w:val="uk-UA"/>
        </w:rPr>
        <w:t>нт</w:t>
      </w:r>
      <w:r>
        <w:rPr>
          <w:rFonts w:ascii="Times New Roman" w:hAnsi="Times New Roman"/>
          <w:sz w:val="28"/>
          <w:szCs w:val="28"/>
          <w:lang w:val="uk-UA"/>
        </w:rPr>
        <w:t>о</w:t>
      </w:r>
      <w:r w:rsidRPr="0014345A">
        <w:rPr>
          <w:rFonts w:ascii="Times New Roman" w:hAnsi="Times New Roman"/>
          <w:sz w:val="28"/>
          <w:szCs w:val="28"/>
          <w:lang w:val="uk-UA"/>
        </w:rPr>
        <w:t>центрованої терапії, метою якої являється створення умов для самовираження особистості. Це досягається шляхом мінімізації, «згладжуван</w:t>
      </w:r>
      <w:r>
        <w:rPr>
          <w:rFonts w:ascii="Times New Roman" w:hAnsi="Times New Roman"/>
          <w:sz w:val="28"/>
          <w:szCs w:val="28"/>
          <w:lang w:val="uk-UA"/>
        </w:rPr>
        <w:t>ня» різниці між «Я-ідеальним» т</w:t>
      </w:r>
      <w:r w:rsidRPr="0014345A">
        <w:rPr>
          <w:rFonts w:ascii="Times New Roman" w:hAnsi="Times New Roman"/>
          <w:sz w:val="28"/>
          <w:szCs w:val="28"/>
          <w:lang w:val="uk-UA"/>
        </w:rPr>
        <w:t>а «Я-реальним» за певних психологічних умов. Змінити поведінку людини можна, лише  зрозумівши і прийнявши його почуття. В сімейному вихованні розглядувана модель означає діалогічність спілкування,його відкритість,вільність прояву почуттів,їх щирість. Підносячи інститут батьківства на досить високий рівень, генералізуємо виховну діяльність як соціально значиму. Педагогічно освічена молодь глибоко обдумує, аналізує настанови, поради, оцінки та  відношення, широко використовуючи домінуючі можливості зовнішнього стимулювання,орієнтації на успіх, на формування упевненості, можливості відчувати свою значущість. Молодим людям</w:t>
      </w:r>
      <w:r>
        <w:rPr>
          <w:rFonts w:ascii="Times New Roman" w:hAnsi="Times New Roman"/>
          <w:sz w:val="28"/>
          <w:szCs w:val="28"/>
          <w:lang w:val="uk-UA"/>
        </w:rPr>
        <w:t xml:space="preserve"> </w:t>
      </w:r>
      <w:r w:rsidRPr="0014345A">
        <w:rPr>
          <w:rFonts w:ascii="Times New Roman" w:hAnsi="Times New Roman"/>
          <w:sz w:val="28"/>
          <w:szCs w:val="28"/>
          <w:lang w:val="uk-UA"/>
        </w:rPr>
        <w:t>ще раз наголошується на думці, що слід взаємостосунки встановлювати гнучкі тактовні. Суб’єктивна  сторона є превалюючою. Роль батьків служить важливим чинником становлення їх дітей як таких. що здатні подолати життєві кризи, різні несподівані перешкоди, побачити в життєвих ситуаціях згубне і позитивно – творче. Батьки не просто помічники своїх дітей, вони їх друзі, однодумці. Вони – міцне ядро створюваного сімейного середовища. Формуючи у молоді позитивний образ сім'ї</w:t>
      </w:r>
      <w:r>
        <w:rPr>
          <w:rFonts w:ascii="Times New Roman" w:hAnsi="Times New Roman"/>
          <w:sz w:val="28"/>
          <w:szCs w:val="28"/>
          <w:lang w:val="uk-UA"/>
        </w:rPr>
        <w:t>,</w:t>
      </w:r>
      <w:r w:rsidRPr="0014345A">
        <w:rPr>
          <w:rFonts w:ascii="Times New Roman" w:hAnsi="Times New Roman"/>
          <w:sz w:val="28"/>
          <w:szCs w:val="28"/>
          <w:lang w:val="uk-UA"/>
        </w:rPr>
        <w:t xml:space="preserve"> мати й батько прагнуть відчувати потреби дитини, краще розуміти її мислення,заглиблюватися в інтереси. Значно зростає емоційна цінність батьківства.</w:t>
      </w:r>
    </w:p>
    <w:p w:rsidR="0017687D" w:rsidRPr="0014345A" w:rsidRDefault="0017687D" w:rsidP="001E720E">
      <w:pPr>
        <w:spacing w:after="0" w:line="360" w:lineRule="auto"/>
        <w:ind w:firstLine="330"/>
        <w:contextualSpacing/>
        <w:jc w:val="both"/>
        <w:rPr>
          <w:rFonts w:ascii="Times New Roman" w:hAnsi="Times New Roman"/>
          <w:sz w:val="28"/>
          <w:szCs w:val="28"/>
          <w:lang w:val="uk-UA"/>
        </w:rPr>
      </w:pPr>
      <w:r w:rsidRPr="0014345A">
        <w:rPr>
          <w:rFonts w:ascii="Times New Roman" w:hAnsi="Times New Roman"/>
          <w:sz w:val="28"/>
          <w:szCs w:val="28"/>
          <w:lang w:val="uk-UA"/>
        </w:rPr>
        <w:t xml:space="preserve">   У процесі виховання виділяються змістова і процесуальна сторони. Їх  єдність стає очевидною  лише при досить високому ступеневі абстрагування, який дозволяє вийти за межі тих конкретних обставин,у яких здійснюється виховання. Тобто уявлення про виховну діяльність вихователя, куратора ще не є процесом виховання в</w:t>
      </w:r>
      <w:r>
        <w:rPr>
          <w:rFonts w:ascii="Times New Roman" w:hAnsi="Times New Roman"/>
          <w:sz w:val="28"/>
          <w:szCs w:val="28"/>
          <w:lang w:val="uk-UA"/>
        </w:rPr>
        <w:t xml:space="preserve"> </w:t>
      </w:r>
      <w:r w:rsidRPr="0014345A">
        <w:rPr>
          <w:rFonts w:ascii="Times New Roman" w:hAnsi="Times New Roman"/>
          <w:sz w:val="28"/>
          <w:szCs w:val="28"/>
          <w:lang w:val="uk-UA"/>
        </w:rPr>
        <w:t xml:space="preserve">цілому. Для того,щоб побачити за цією діяльністю дещо цілісне, необхідно здійснити педагогічне абстрагування. Важливо при цьому пам’ятати, що на низькій стадії абстрагування процес виховання не простежується. Надмірна його стадія причиняє загрозу відриву від дійсності. </w:t>
      </w:r>
    </w:p>
    <w:p w:rsidR="0017687D" w:rsidRPr="0014345A" w:rsidRDefault="0017687D" w:rsidP="001E720E">
      <w:pPr>
        <w:spacing w:after="0" w:line="360" w:lineRule="auto"/>
        <w:ind w:firstLine="330"/>
        <w:contextualSpacing/>
        <w:jc w:val="both"/>
        <w:rPr>
          <w:rFonts w:ascii="Times New Roman" w:hAnsi="Times New Roman"/>
          <w:sz w:val="28"/>
          <w:szCs w:val="28"/>
          <w:lang w:val="uk-UA"/>
        </w:rPr>
      </w:pPr>
      <w:r w:rsidRPr="0014345A">
        <w:rPr>
          <w:rFonts w:ascii="Times New Roman" w:hAnsi="Times New Roman"/>
          <w:sz w:val="28"/>
          <w:szCs w:val="28"/>
          <w:lang w:val="uk-UA"/>
        </w:rPr>
        <w:t xml:space="preserve">   У сучасній теоретичній педагогіці існує багато критеріїв виділення (відокремлення)  різних структур процесу виховання. Найвідомішими є моделі, побудовані за критеріями послідовності етапів (стадій) розвитку процесу у часі. За критерієм зв’язку і залежностей між компонентами, які забезпечують ефективність протікання процесу, виділяється така послідовність його організації:</w:t>
      </w:r>
    </w:p>
    <w:p w:rsidR="0017687D" w:rsidRPr="0014345A" w:rsidRDefault="0017687D" w:rsidP="001E720E">
      <w:pPr>
        <w:pStyle w:val="ListParagraph"/>
        <w:numPr>
          <w:ilvl w:val="0"/>
          <w:numId w:val="3"/>
        </w:numPr>
        <w:spacing w:after="0" w:line="360" w:lineRule="auto"/>
        <w:ind w:firstLine="330"/>
        <w:jc w:val="both"/>
        <w:rPr>
          <w:rFonts w:ascii="Times New Roman" w:hAnsi="Times New Roman"/>
          <w:sz w:val="28"/>
          <w:szCs w:val="28"/>
          <w:lang w:val="uk-UA"/>
        </w:rPr>
      </w:pPr>
      <w:r w:rsidRPr="0014345A">
        <w:rPr>
          <w:rFonts w:ascii="Times New Roman" w:hAnsi="Times New Roman"/>
          <w:sz w:val="28"/>
          <w:szCs w:val="28"/>
          <w:lang w:val="uk-UA"/>
        </w:rPr>
        <w:t>проектування процесу, що включає визначення мети та конкретних завдань виховання;</w:t>
      </w:r>
    </w:p>
    <w:p w:rsidR="0017687D" w:rsidRPr="0014345A" w:rsidRDefault="0017687D" w:rsidP="001E720E">
      <w:pPr>
        <w:pStyle w:val="ListParagraph"/>
        <w:numPr>
          <w:ilvl w:val="0"/>
          <w:numId w:val="3"/>
        </w:numPr>
        <w:spacing w:after="0" w:line="360" w:lineRule="auto"/>
        <w:ind w:firstLine="330"/>
        <w:jc w:val="both"/>
        <w:rPr>
          <w:rFonts w:ascii="Times New Roman" w:hAnsi="Times New Roman"/>
          <w:sz w:val="28"/>
          <w:szCs w:val="28"/>
          <w:lang w:val="uk-UA"/>
        </w:rPr>
      </w:pPr>
      <w:r w:rsidRPr="0014345A">
        <w:rPr>
          <w:rFonts w:ascii="Times New Roman" w:hAnsi="Times New Roman"/>
          <w:sz w:val="28"/>
          <w:szCs w:val="28"/>
          <w:lang w:val="uk-UA"/>
        </w:rPr>
        <w:t>визначення змісту виховання (організація трудової, ціннісно-зорієнтованої, художньої, спортивної та іншої діяльності);</w:t>
      </w:r>
    </w:p>
    <w:p w:rsidR="0017687D" w:rsidRPr="0014345A" w:rsidRDefault="0017687D" w:rsidP="001E720E">
      <w:pPr>
        <w:pStyle w:val="ListParagraph"/>
        <w:numPr>
          <w:ilvl w:val="0"/>
          <w:numId w:val="3"/>
        </w:numPr>
        <w:spacing w:after="0" w:line="360" w:lineRule="auto"/>
        <w:ind w:firstLine="330"/>
        <w:jc w:val="both"/>
        <w:rPr>
          <w:rFonts w:ascii="Times New Roman" w:hAnsi="Times New Roman"/>
          <w:sz w:val="28"/>
          <w:szCs w:val="28"/>
          <w:lang w:val="uk-UA"/>
        </w:rPr>
      </w:pPr>
      <w:r w:rsidRPr="0014345A">
        <w:rPr>
          <w:rFonts w:ascii="Times New Roman" w:hAnsi="Times New Roman"/>
          <w:sz w:val="28"/>
          <w:szCs w:val="28"/>
          <w:lang w:val="uk-UA"/>
        </w:rPr>
        <w:t>форми, методи регулювання міжособистісного спілкування та його корекція в процесі основних видів діяльності вихованців.</w:t>
      </w:r>
    </w:p>
    <w:p w:rsidR="0017687D" w:rsidRPr="0014345A" w:rsidRDefault="0017687D" w:rsidP="001E720E">
      <w:pPr>
        <w:pStyle w:val="ListParagraph"/>
        <w:numPr>
          <w:ilvl w:val="0"/>
          <w:numId w:val="3"/>
        </w:numPr>
        <w:spacing w:after="0" w:line="360" w:lineRule="auto"/>
        <w:ind w:firstLine="330"/>
        <w:jc w:val="both"/>
        <w:rPr>
          <w:rFonts w:ascii="Times New Roman" w:hAnsi="Times New Roman"/>
          <w:sz w:val="28"/>
          <w:szCs w:val="28"/>
          <w:lang w:val="uk-UA"/>
        </w:rPr>
      </w:pPr>
      <w:r w:rsidRPr="0014345A">
        <w:rPr>
          <w:rFonts w:ascii="Times New Roman" w:hAnsi="Times New Roman"/>
          <w:sz w:val="28"/>
          <w:szCs w:val="28"/>
          <w:lang w:val="uk-UA"/>
        </w:rPr>
        <w:t>контроль та підведення підсумків,установлення  співвідношення між одержаними та запланованими результатами,аналіз досягнень та невдач.</w:t>
      </w:r>
    </w:p>
    <w:p w:rsidR="0017687D" w:rsidRPr="0014345A" w:rsidRDefault="0017687D" w:rsidP="001E720E">
      <w:pPr>
        <w:spacing w:after="0" w:line="360" w:lineRule="auto"/>
        <w:ind w:firstLine="330"/>
        <w:contextualSpacing/>
        <w:jc w:val="both"/>
        <w:rPr>
          <w:rFonts w:ascii="Times New Roman" w:hAnsi="Times New Roman"/>
          <w:sz w:val="28"/>
          <w:szCs w:val="28"/>
          <w:lang w:val="uk-UA"/>
        </w:rPr>
      </w:pPr>
      <w:r w:rsidRPr="0014345A">
        <w:rPr>
          <w:rFonts w:ascii="Times New Roman" w:hAnsi="Times New Roman"/>
          <w:sz w:val="28"/>
          <w:szCs w:val="28"/>
          <w:lang w:val="uk-UA"/>
        </w:rPr>
        <w:t xml:space="preserve">    Наступна структура теж ґрунтується на виділенні послідовних етапів, але за іншим критерієм – за критерієм послідовності етапів та відповідних педагогічних дій. Вона має ряд стадій:</w:t>
      </w:r>
    </w:p>
    <w:p w:rsidR="0017687D" w:rsidRPr="0014345A" w:rsidRDefault="0017687D" w:rsidP="001E720E">
      <w:pPr>
        <w:pStyle w:val="ListParagraph"/>
        <w:numPr>
          <w:ilvl w:val="0"/>
          <w:numId w:val="4"/>
        </w:numPr>
        <w:spacing w:after="0" w:line="360" w:lineRule="auto"/>
        <w:ind w:firstLine="330"/>
        <w:jc w:val="both"/>
        <w:rPr>
          <w:rFonts w:ascii="Times New Roman" w:hAnsi="Times New Roman"/>
          <w:sz w:val="28"/>
          <w:szCs w:val="28"/>
          <w:lang w:val="uk-UA"/>
        </w:rPr>
      </w:pPr>
      <w:r w:rsidRPr="0014345A">
        <w:rPr>
          <w:rFonts w:ascii="Times New Roman" w:hAnsi="Times New Roman"/>
          <w:sz w:val="28"/>
          <w:szCs w:val="28"/>
          <w:lang w:val="uk-UA"/>
        </w:rPr>
        <w:t>ознайомлення із загальними нормами та вимогами;</w:t>
      </w:r>
    </w:p>
    <w:p w:rsidR="0017687D" w:rsidRPr="0014345A" w:rsidRDefault="0017687D" w:rsidP="001E720E">
      <w:pPr>
        <w:pStyle w:val="ListParagraph"/>
        <w:numPr>
          <w:ilvl w:val="0"/>
          <w:numId w:val="4"/>
        </w:numPr>
        <w:spacing w:after="0" w:line="360" w:lineRule="auto"/>
        <w:ind w:firstLine="330"/>
        <w:jc w:val="both"/>
        <w:rPr>
          <w:rFonts w:ascii="Times New Roman" w:hAnsi="Times New Roman"/>
          <w:sz w:val="28"/>
          <w:szCs w:val="28"/>
          <w:lang w:val="uk-UA"/>
        </w:rPr>
      </w:pPr>
      <w:r w:rsidRPr="0014345A">
        <w:rPr>
          <w:rFonts w:ascii="Times New Roman" w:hAnsi="Times New Roman"/>
          <w:sz w:val="28"/>
          <w:szCs w:val="28"/>
          <w:lang w:val="uk-UA"/>
        </w:rPr>
        <w:t>формування відносин</w:t>
      </w:r>
      <w:r>
        <w:rPr>
          <w:rFonts w:ascii="Times New Roman" w:hAnsi="Times New Roman"/>
          <w:sz w:val="28"/>
          <w:szCs w:val="28"/>
          <w:lang w:val="uk-UA"/>
        </w:rPr>
        <w:t xml:space="preserve"> між суб</w:t>
      </w:r>
      <w:r w:rsidRPr="001E720E">
        <w:rPr>
          <w:rFonts w:ascii="Times New Roman" w:hAnsi="Times New Roman"/>
          <w:sz w:val="28"/>
          <w:szCs w:val="28"/>
        </w:rPr>
        <w:t>’</w:t>
      </w:r>
      <w:r>
        <w:rPr>
          <w:rFonts w:ascii="Times New Roman" w:hAnsi="Times New Roman"/>
          <w:sz w:val="28"/>
          <w:szCs w:val="28"/>
          <w:lang w:val="uk-UA"/>
        </w:rPr>
        <w:t>єктами діяльності;</w:t>
      </w:r>
    </w:p>
    <w:p w:rsidR="0017687D" w:rsidRPr="0014345A" w:rsidRDefault="0017687D" w:rsidP="001E720E">
      <w:pPr>
        <w:pStyle w:val="ListParagraph"/>
        <w:numPr>
          <w:ilvl w:val="0"/>
          <w:numId w:val="4"/>
        </w:numPr>
        <w:spacing w:after="0" w:line="360" w:lineRule="auto"/>
        <w:ind w:firstLine="330"/>
        <w:jc w:val="both"/>
        <w:rPr>
          <w:rFonts w:ascii="Times New Roman" w:hAnsi="Times New Roman"/>
          <w:sz w:val="28"/>
          <w:szCs w:val="28"/>
          <w:lang w:val="uk-UA"/>
        </w:rPr>
      </w:pPr>
      <w:r w:rsidRPr="0014345A">
        <w:rPr>
          <w:rFonts w:ascii="Times New Roman" w:hAnsi="Times New Roman"/>
          <w:sz w:val="28"/>
          <w:szCs w:val="28"/>
          <w:lang w:val="uk-UA"/>
        </w:rPr>
        <w:t>формування загальної спрямованості особистості.</w:t>
      </w:r>
    </w:p>
    <w:p w:rsidR="0017687D" w:rsidRDefault="0017687D" w:rsidP="001E720E">
      <w:pPr>
        <w:spacing w:after="0" w:line="360" w:lineRule="auto"/>
        <w:ind w:firstLine="330"/>
        <w:contextualSpacing/>
        <w:jc w:val="both"/>
        <w:rPr>
          <w:rFonts w:ascii="Times New Roman" w:hAnsi="Times New Roman"/>
          <w:sz w:val="28"/>
          <w:szCs w:val="28"/>
          <w:lang w:val="uk-UA"/>
        </w:rPr>
      </w:pPr>
      <w:r w:rsidRPr="0014345A">
        <w:rPr>
          <w:rFonts w:ascii="Times New Roman" w:hAnsi="Times New Roman"/>
          <w:sz w:val="28"/>
          <w:szCs w:val="28"/>
          <w:lang w:val="uk-UA"/>
        </w:rPr>
        <w:t xml:space="preserve">    Першим етапом процесу виховання є усвідомлення вихованцями норм і правил поведінки,які їм пропонуються.  Другим етапом виховання є формування ставлення до норм та правил поведінки. Третім етапом є формування поглядів та переконань.</w:t>
      </w:r>
      <w:r>
        <w:rPr>
          <w:rFonts w:ascii="Times New Roman" w:hAnsi="Times New Roman"/>
          <w:sz w:val="28"/>
          <w:szCs w:val="28"/>
          <w:lang w:val="uk-UA"/>
        </w:rPr>
        <w:t xml:space="preserve"> </w:t>
      </w:r>
      <w:r w:rsidRPr="0014345A">
        <w:rPr>
          <w:rFonts w:ascii="Times New Roman" w:hAnsi="Times New Roman"/>
          <w:sz w:val="28"/>
          <w:szCs w:val="28"/>
          <w:lang w:val="uk-UA"/>
        </w:rPr>
        <w:t xml:space="preserve">Четвертим,головним етапом виховного процесу,є формування загальної спрямованості особистості в процесі різноманітних видів діяльності. </w:t>
      </w:r>
    </w:p>
    <w:p w:rsidR="0017687D" w:rsidRDefault="0017687D" w:rsidP="001E720E">
      <w:pPr>
        <w:spacing w:after="0" w:line="360" w:lineRule="auto"/>
        <w:ind w:firstLine="708"/>
        <w:contextualSpacing/>
        <w:jc w:val="both"/>
        <w:rPr>
          <w:rFonts w:ascii="Times New Roman" w:hAnsi="Times New Roman"/>
          <w:sz w:val="28"/>
          <w:szCs w:val="28"/>
          <w:lang w:val="uk-UA"/>
        </w:rPr>
      </w:pPr>
      <w:r w:rsidRPr="0014345A">
        <w:rPr>
          <w:rFonts w:ascii="Times New Roman" w:hAnsi="Times New Roman"/>
          <w:sz w:val="28"/>
          <w:szCs w:val="28"/>
          <w:lang w:val="uk-UA"/>
        </w:rPr>
        <w:t>Таким чином, особистість зазнає багатьох різнохарактерних впливів,накопичує позитивний та негативний досвід. Процес виховання є тривалим,власне, безперервним процесом. Він продовжується все життя. При цьому змінюється лише роль і співвідношення різних виховних факторів. До початку навчання провідну роль у вихованні відіграє родина, в роки навчання – навчальні заклади. З початком трудової діяльності – власна сім'я, трудовий колектив, громадські, політичні,релігійні організації. Виховання у юності залишає найглибший слід у свідомості людині, бо нервова система у молодому віці характеризується високою пластичністю та сприйнятливістю.</w:t>
      </w:r>
    </w:p>
    <w:sectPr w:rsidR="0017687D" w:rsidSect="009D620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22D2"/>
    <w:multiLevelType w:val="hybridMultilevel"/>
    <w:tmpl w:val="FD82EFE8"/>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34A557AA"/>
    <w:multiLevelType w:val="hybridMultilevel"/>
    <w:tmpl w:val="3006B8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FB6260E"/>
    <w:multiLevelType w:val="hybridMultilevel"/>
    <w:tmpl w:val="3D1855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633C4EFF"/>
    <w:multiLevelType w:val="hybridMultilevel"/>
    <w:tmpl w:val="B81EC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E34F94"/>
    <w:multiLevelType w:val="hybridMultilevel"/>
    <w:tmpl w:val="563E223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321"/>
    <w:rsid w:val="0014345A"/>
    <w:rsid w:val="0017687D"/>
    <w:rsid w:val="001E720E"/>
    <w:rsid w:val="003E1C7D"/>
    <w:rsid w:val="00452AD4"/>
    <w:rsid w:val="004F2100"/>
    <w:rsid w:val="005701A0"/>
    <w:rsid w:val="005745E3"/>
    <w:rsid w:val="00575388"/>
    <w:rsid w:val="00661BC1"/>
    <w:rsid w:val="0072786A"/>
    <w:rsid w:val="00774321"/>
    <w:rsid w:val="007F2F1C"/>
    <w:rsid w:val="00966F6C"/>
    <w:rsid w:val="00984627"/>
    <w:rsid w:val="009B64EB"/>
    <w:rsid w:val="009D6206"/>
    <w:rsid w:val="00CA697D"/>
    <w:rsid w:val="00D8066B"/>
    <w:rsid w:val="00ED761E"/>
    <w:rsid w:val="00F42E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A0"/>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45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861</Words>
  <Characters>4910</Characters>
  <Application>Microsoft Office Outlook</Application>
  <DocSecurity>0</DocSecurity>
  <Lines>0</Lines>
  <Paragraphs>0</Paragraphs>
  <ScaleCrop>false</ScaleCrop>
  <Company>Юля-ноут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Юля</dc:creator>
  <cp:keywords/>
  <dc:description/>
  <cp:lastModifiedBy>admin</cp:lastModifiedBy>
  <cp:revision>3</cp:revision>
  <dcterms:created xsi:type="dcterms:W3CDTF">2013-03-06T12:47:00Z</dcterms:created>
  <dcterms:modified xsi:type="dcterms:W3CDTF">2013-03-06T12:47:00Z</dcterms:modified>
</cp:coreProperties>
</file>