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50" w:rsidRPr="00815672" w:rsidRDefault="00556D50" w:rsidP="00556D50">
      <w:pPr>
        <w:ind w:firstLine="720"/>
        <w:jc w:val="center"/>
        <w:rPr>
          <w:b/>
          <w:color w:val="000000"/>
          <w:sz w:val="32"/>
          <w:szCs w:val="32"/>
        </w:rPr>
      </w:pPr>
      <w:r w:rsidRPr="00815672">
        <w:rPr>
          <w:b/>
          <w:color w:val="000000"/>
          <w:sz w:val="32"/>
          <w:szCs w:val="32"/>
        </w:rPr>
        <w:t>МІНІСТЕРСТВО ОСВІТИ І НАУКИ УКРАЇНИ</w:t>
      </w:r>
    </w:p>
    <w:p w:rsidR="00556D50" w:rsidRPr="00815672" w:rsidRDefault="00556D50" w:rsidP="00556D50">
      <w:pPr>
        <w:ind w:firstLine="720"/>
        <w:rPr>
          <w:color w:val="000000"/>
        </w:rPr>
      </w:pPr>
    </w:p>
    <w:p w:rsidR="00556D50" w:rsidRPr="00815672" w:rsidRDefault="00556D50" w:rsidP="00556D50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672">
        <w:rPr>
          <w:rFonts w:ascii="Times New Roman" w:hAnsi="Times New Roman" w:cs="Times New Roman"/>
          <w:color w:val="000000"/>
          <w:sz w:val="28"/>
          <w:szCs w:val="28"/>
        </w:rPr>
        <w:t xml:space="preserve">ДЕРЖАВНИЙ ВИЩИЙ НАВЧАЛЬНИЙ ЗАКЛАД </w:t>
      </w:r>
    </w:p>
    <w:p w:rsidR="00556D50" w:rsidRPr="00815672" w:rsidRDefault="00556D50" w:rsidP="00556D50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672">
        <w:rPr>
          <w:rFonts w:ascii="Times New Roman" w:hAnsi="Times New Roman" w:cs="Times New Roman"/>
          <w:color w:val="000000"/>
          <w:sz w:val="28"/>
          <w:szCs w:val="28"/>
        </w:rPr>
        <w:t>ДОНЕЦЬКИЙ НАЦІОНАЛЬНИЙ ТЕХНІЧНИЙ УНІВЕРСИТЕТ</w:t>
      </w:r>
    </w:p>
    <w:p w:rsidR="00556D50" w:rsidRPr="00815672" w:rsidRDefault="00556D50" w:rsidP="00556D50">
      <w:pPr>
        <w:ind w:firstLine="720"/>
        <w:jc w:val="center"/>
        <w:rPr>
          <w:b/>
          <w:color w:val="000000"/>
          <w:sz w:val="32"/>
          <w:szCs w:val="32"/>
        </w:rPr>
      </w:pPr>
    </w:p>
    <w:p w:rsidR="00556D50" w:rsidRPr="00815672" w:rsidRDefault="00556D50" w:rsidP="00556D50">
      <w:pPr>
        <w:rPr>
          <w:color w:val="000000"/>
        </w:rPr>
      </w:pPr>
    </w:p>
    <w:p w:rsidR="00556D50" w:rsidRPr="00815672" w:rsidRDefault="00556D50" w:rsidP="00556D50">
      <w:pPr>
        <w:ind w:firstLine="720"/>
        <w:jc w:val="center"/>
        <w:rPr>
          <w:b/>
          <w:color w:val="000000"/>
          <w:sz w:val="28"/>
          <w:szCs w:val="28"/>
        </w:rPr>
      </w:pPr>
      <w:r w:rsidRPr="00815672">
        <w:rPr>
          <w:b/>
          <w:color w:val="000000"/>
          <w:sz w:val="28"/>
          <w:szCs w:val="28"/>
        </w:rPr>
        <w:t>ФАКУЛЬТЕТ ЕКОЛОГІЇ ТА ХІМІЧНОЇ ТЕХНОЛОГІЇ</w:t>
      </w:r>
    </w:p>
    <w:p w:rsidR="00556D50" w:rsidRPr="00815672" w:rsidRDefault="00556D50" w:rsidP="00556D50">
      <w:pPr>
        <w:ind w:firstLine="720"/>
        <w:jc w:val="center"/>
        <w:rPr>
          <w:b/>
          <w:color w:val="000000"/>
          <w:sz w:val="28"/>
          <w:szCs w:val="28"/>
        </w:rPr>
      </w:pPr>
      <w:r w:rsidRPr="00815672">
        <w:rPr>
          <w:b/>
          <w:color w:val="000000"/>
          <w:sz w:val="28"/>
          <w:szCs w:val="28"/>
        </w:rPr>
        <w:t>КАФЕДРА «ПРИРОДООХОРОННА ДІЯЛЬНІСТЬ»</w:t>
      </w:r>
    </w:p>
    <w:p w:rsidR="00556D50" w:rsidRPr="00815672" w:rsidRDefault="00556D50" w:rsidP="00556D50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color w:val="000000"/>
          <w:sz w:val="40"/>
          <w:szCs w:val="40"/>
          <w:u w:val="none"/>
        </w:rPr>
      </w:pPr>
    </w:p>
    <w:p w:rsidR="00556D50" w:rsidRPr="00815672" w:rsidRDefault="00556D50" w:rsidP="00556D50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b w:val="0"/>
          <w:i w:val="0"/>
          <w:color w:val="000000"/>
          <w:sz w:val="40"/>
          <w:szCs w:val="40"/>
          <w:u w:val="none"/>
        </w:rPr>
      </w:pPr>
    </w:p>
    <w:p w:rsidR="00556D50" w:rsidRPr="00815672" w:rsidRDefault="00556D50" w:rsidP="00556D50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color w:val="000000"/>
          <w:sz w:val="40"/>
          <w:szCs w:val="40"/>
          <w:u w:val="none"/>
        </w:rPr>
      </w:pPr>
      <w:r w:rsidRPr="00815672">
        <w:rPr>
          <w:rFonts w:ascii="Times New Roman" w:hAnsi="Times New Roman"/>
          <w:i w:val="0"/>
          <w:color w:val="000000"/>
          <w:sz w:val="40"/>
          <w:szCs w:val="40"/>
          <w:u w:val="none"/>
        </w:rPr>
        <w:t>МЕТОДИЧНІ РЕКОМЕНДАЦІЇ</w:t>
      </w:r>
    </w:p>
    <w:p w:rsidR="00556D50" w:rsidRDefault="00556D50" w:rsidP="00556D50">
      <w:pPr>
        <w:jc w:val="center"/>
        <w:rPr>
          <w:color w:val="000000"/>
          <w:sz w:val="28"/>
          <w:szCs w:val="28"/>
        </w:rPr>
      </w:pPr>
    </w:p>
    <w:p w:rsidR="00556D50" w:rsidRPr="00815672" w:rsidRDefault="00556D50" w:rsidP="00556D50">
      <w:pPr>
        <w:jc w:val="center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 xml:space="preserve">щодо виконання </w:t>
      </w:r>
      <w:proofErr w:type="spellStart"/>
      <w:r w:rsidRPr="00815672">
        <w:rPr>
          <w:color w:val="000000"/>
          <w:sz w:val="28"/>
        </w:rPr>
        <w:t>виконання</w:t>
      </w:r>
      <w:proofErr w:type="spellEnd"/>
      <w:r w:rsidRPr="00815672">
        <w:rPr>
          <w:color w:val="000000"/>
          <w:sz w:val="28"/>
        </w:rPr>
        <w:t xml:space="preserve"> лабораторних робіт</w:t>
      </w:r>
      <w:r>
        <w:rPr>
          <w:color w:val="000000"/>
          <w:sz w:val="28"/>
          <w:szCs w:val="28"/>
        </w:rPr>
        <w:t xml:space="preserve"> </w:t>
      </w:r>
      <w:r w:rsidRPr="00815672">
        <w:rPr>
          <w:color w:val="000000"/>
          <w:sz w:val="28"/>
          <w:szCs w:val="28"/>
        </w:rPr>
        <w:t>з нормативної навчальної дисципліни циклу природничо-наукової підготовки</w:t>
      </w:r>
    </w:p>
    <w:p w:rsidR="00556D50" w:rsidRPr="00815672" w:rsidRDefault="00556D50" w:rsidP="00556D50">
      <w:pPr>
        <w:jc w:val="center"/>
        <w:rPr>
          <w:b/>
          <w:color w:val="000000"/>
          <w:sz w:val="48"/>
          <w:szCs w:val="48"/>
        </w:rPr>
      </w:pPr>
      <w:r w:rsidRPr="00815672">
        <w:rPr>
          <w:b/>
          <w:color w:val="000000"/>
          <w:sz w:val="48"/>
          <w:szCs w:val="48"/>
        </w:rPr>
        <w:t>«БІОЛОГІЯ»</w:t>
      </w:r>
    </w:p>
    <w:p w:rsidR="00556D50" w:rsidRPr="00815672" w:rsidRDefault="00556D50" w:rsidP="00556D50">
      <w:pPr>
        <w:jc w:val="center"/>
        <w:rPr>
          <w:b/>
          <w:color w:val="000000"/>
          <w:sz w:val="48"/>
          <w:szCs w:val="48"/>
        </w:rPr>
      </w:pPr>
    </w:p>
    <w:p w:rsidR="00556D50" w:rsidRPr="00815672" w:rsidRDefault="00556D50" w:rsidP="00556D50">
      <w:pPr>
        <w:jc w:val="center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для студентів денної форми навчання</w:t>
      </w:r>
    </w:p>
    <w:p w:rsidR="00556D50" w:rsidRPr="00815672" w:rsidRDefault="00556D50" w:rsidP="00556D50">
      <w:pPr>
        <w:ind w:firstLine="720"/>
        <w:jc w:val="center"/>
        <w:rPr>
          <w:caps/>
          <w:color w:val="000000"/>
          <w:sz w:val="28"/>
          <w:szCs w:val="28"/>
        </w:rPr>
      </w:pPr>
    </w:p>
    <w:p w:rsidR="00556D50" w:rsidRPr="00815672" w:rsidRDefault="00556D50" w:rsidP="00556D50">
      <w:pPr>
        <w:pStyle w:val="5"/>
        <w:spacing w:line="240" w:lineRule="auto"/>
        <w:rPr>
          <w:color w:val="000000"/>
          <w:sz w:val="28"/>
          <w:szCs w:val="28"/>
        </w:rPr>
      </w:pPr>
      <w:r w:rsidRPr="00815672">
        <w:rPr>
          <w:b/>
          <w:color w:val="000000"/>
          <w:sz w:val="28"/>
        </w:rPr>
        <w:t>Галузь знань:</w:t>
      </w:r>
      <w:r w:rsidRPr="00815672">
        <w:rPr>
          <w:color w:val="000000"/>
          <w:sz w:val="28"/>
        </w:rPr>
        <w:t xml:space="preserve">  </w:t>
      </w:r>
      <w:r w:rsidRPr="00815672">
        <w:rPr>
          <w:color w:val="000000"/>
          <w:sz w:val="28"/>
          <w:szCs w:val="28"/>
        </w:rPr>
        <w:t>0401 «Природничі науки»</w:t>
      </w:r>
    </w:p>
    <w:p w:rsidR="00556D50" w:rsidRPr="00815672" w:rsidRDefault="00556D50" w:rsidP="00556D50">
      <w:pPr>
        <w:rPr>
          <w:color w:val="000000"/>
          <w:sz w:val="28"/>
          <w:szCs w:val="28"/>
        </w:rPr>
      </w:pPr>
      <w:r w:rsidRPr="00815672">
        <w:rPr>
          <w:b/>
          <w:color w:val="000000"/>
          <w:sz w:val="28"/>
          <w:szCs w:val="28"/>
        </w:rPr>
        <w:t>Напрям підготовки</w:t>
      </w:r>
      <w:r w:rsidRPr="00815672">
        <w:rPr>
          <w:color w:val="000000"/>
          <w:sz w:val="28"/>
          <w:szCs w:val="28"/>
        </w:rPr>
        <w:t>: 6.</w:t>
      </w:r>
      <w:r w:rsidRPr="00815672">
        <w:rPr>
          <w:color w:val="000000"/>
        </w:rPr>
        <w:t xml:space="preserve"> </w:t>
      </w:r>
      <w:r w:rsidRPr="00815672">
        <w:rPr>
          <w:color w:val="000000"/>
          <w:sz w:val="28"/>
          <w:szCs w:val="28"/>
        </w:rPr>
        <w:t>040106 «Екологія, охорона навколишнього середовища та збалансоване природокористування»</w:t>
      </w:r>
    </w:p>
    <w:p w:rsidR="00556D50" w:rsidRPr="00815672" w:rsidRDefault="00556D50" w:rsidP="00556D50">
      <w:pPr>
        <w:ind w:firstLine="720"/>
        <w:jc w:val="center"/>
        <w:rPr>
          <w:color w:val="000000"/>
          <w:sz w:val="28"/>
          <w:szCs w:val="28"/>
        </w:rPr>
      </w:pPr>
    </w:p>
    <w:p w:rsidR="00556D50" w:rsidRPr="00815672" w:rsidRDefault="00556D50" w:rsidP="00556D50">
      <w:pPr>
        <w:ind w:firstLine="720"/>
        <w:jc w:val="center"/>
        <w:rPr>
          <w:color w:val="000000"/>
          <w:sz w:val="28"/>
          <w:szCs w:val="28"/>
        </w:rPr>
      </w:pPr>
    </w:p>
    <w:p w:rsidR="00556D50" w:rsidRPr="00815672" w:rsidRDefault="00556D50" w:rsidP="00556D50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Розглянуто</w:t>
      </w:r>
    </w:p>
    <w:p w:rsidR="00556D50" w:rsidRPr="00815672" w:rsidRDefault="00556D50" w:rsidP="00556D50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на засіданні кафедри</w:t>
      </w:r>
    </w:p>
    <w:p w:rsidR="00556D50" w:rsidRPr="00815672" w:rsidRDefault="00556D50" w:rsidP="00556D50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«Природоохоронна діяльність»</w:t>
      </w:r>
    </w:p>
    <w:p w:rsidR="00556D50" w:rsidRPr="00815672" w:rsidRDefault="00556D50" w:rsidP="00556D50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>№ ____</w:t>
      </w:r>
      <w:r w:rsidRPr="00815672">
        <w:rPr>
          <w:color w:val="000000"/>
          <w:sz w:val="28"/>
          <w:szCs w:val="28"/>
        </w:rPr>
        <w:t xml:space="preserve"> від</w:t>
      </w:r>
      <w:r>
        <w:rPr>
          <w:color w:val="000000"/>
          <w:sz w:val="28"/>
          <w:szCs w:val="28"/>
        </w:rPr>
        <w:t xml:space="preserve"> «__» __________2009 </w:t>
      </w:r>
      <w:r w:rsidRPr="00815672">
        <w:rPr>
          <w:color w:val="000000"/>
          <w:sz w:val="28"/>
          <w:szCs w:val="28"/>
        </w:rPr>
        <w:t>р.</w:t>
      </w:r>
    </w:p>
    <w:p w:rsidR="00556D50" w:rsidRPr="00815672" w:rsidRDefault="00556D50" w:rsidP="00556D50">
      <w:pPr>
        <w:ind w:left="4500"/>
        <w:jc w:val="both"/>
        <w:rPr>
          <w:color w:val="000000"/>
          <w:sz w:val="28"/>
          <w:szCs w:val="28"/>
        </w:rPr>
      </w:pPr>
    </w:p>
    <w:p w:rsidR="00556D50" w:rsidRPr="00815672" w:rsidRDefault="00556D50" w:rsidP="00556D50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Затверджено на засіданні</w:t>
      </w:r>
    </w:p>
    <w:p w:rsidR="00556D50" w:rsidRPr="00815672" w:rsidRDefault="00556D50" w:rsidP="00556D50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Навчально-видавничої</w:t>
      </w:r>
    </w:p>
    <w:p w:rsidR="00556D50" w:rsidRPr="00815672" w:rsidRDefault="00556D50" w:rsidP="00556D50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 xml:space="preserve">Ради </w:t>
      </w:r>
      <w:proofErr w:type="spellStart"/>
      <w:r w:rsidRPr="00815672">
        <w:rPr>
          <w:color w:val="000000"/>
          <w:sz w:val="28"/>
          <w:szCs w:val="28"/>
        </w:rPr>
        <w:t>ДонНТУ</w:t>
      </w:r>
      <w:proofErr w:type="spellEnd"/>
    </w:p>
    <w:p w:rsidR="00556D50" w:rsidRPr="00815672" w:rsidRDefault="00556D50" w:rsidP="00556D50">
      <w:pPr>
        <w:ind w:left="4500"/>
        <w:jc w:val="both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>№ ____</w:t>
      </w:r>
      <w:r w:rsidRPr="00815672">
        <w:rPr>
          <w:color w:val="000000"/>
          <w:sz w:val="28"/>
          <w:szCs w:val="28"/>
        </w:rPr>
        <w:t xml:space="preserve"> від</w:t>
      </w:r>
      <w:r>
        <w:rPr>
          <w:color w:val="000000"/>
          <w:sz w:val="28"/>
          <w:szCs w:val="28"/>
        </w:rPr>
        <w:t xml:space="preserve"> «__» __________2009 </w:t>
      </w:r>
      <w:r w:rsidRPr="00815672">
        <w:rPr>
          <w:color w:val="000000"/>
          <w:sz w:val="28"/>
          <w:szCs w:val="28"/>
        </w:rPr>
        <w:t>р.</w:t>
      </w:r>
    </w:p>
    <w:p w:rsidR="00556D50" w:rsidRPr="00815672" w:rsidRDefault="00556D50" w:rsidP="00556D50">
      <w:pPr>
        <w:ind w:firstLine="720"/>
        <w:jc w:val="center"/>
        <w:rPr>
          <w:color w:val="000000"/>
          <w:sz w:val="28"/>
          <w:szCs w:val="28"/>
        </w:rPr>
      </w:pPr>
    </w:p>
    <w:p w:rsidR="00556D50" w:rsidRPr="00815672" w:rsidRDefault="00556D50" w:rsidP="00556D50">
      <w:pPr>
        <w:ind w:firstLine="720"/>
        <w:jc w:val="center"/>
        <w:rPr>
          <w:color w:val="000000"/>
          <w:sz w:val="28"/>
          <w:szCs w:val="28"/>
        </w:rPr>
      </w:pPr>
    </w:p>
    <w:p w:rsidR="00556D50" w:rsidRPr="00815672" w:rsidRDefault="00556D50" w:rsidP="00556D50">
      <w:pPr>
        <w:ind w:firstLine="720"/>
        <w:jc w:val="center"/>
        <w:rPr>
          <w:color w:val="000000"/>
          <w:sz w:val="28"/>
          <w:szCs w:val="28"/>
        </w:rPr>
      </w:pPr>
      <w:r w:rsidRPr="00815672">
        <w:rPr>
          <w:color w:val="000000"/>
          <w:sz w:val="28"/>
          <w:szCs w:val="28"/>
        </w:rPr>
        <w:t>Донецьк, 20</w:t>
      </w:r>
      <w:r>
        <w:rPr>
          <w:color w:val="000000"/>
          <w:sz w:val="28"/>
          <w:szCs w:val="28"/>
        </w:rPr>
        <w:t>09</w:t>
      </w:r>
    </w:p>
    <w:p w:rsidR="00556D50" w:rsidRPr="00815672" w:rsidRDefault="00556D50" w:rsidP="00556D50">
      <w:pPr>
        <w:rPr>
          <w:color w:val="000000"/>
          <w:sz w:val="32"/>
        </w:rPr>
      </w:pPr>
      <w:r w:rsidRPr="00815672">
        <w:rPr>
          <w:color w:val="000000"/>
          <w:sz w:val="28"/>
          <w:szCs w:val="28"/>
        </w:rPr>
        <w:br w:type="page"/>
      </w:r>
    </w:p>
    <w:p w:rsidR="00556D50" w:rsidRPr="00815672" w:rsidRDefault="00556D50" w:rsidP="00556D50">
      <w:pPr>
        <w:jc w:val="center"/>
        <w:rPr>
          <w:b/>
          <w:color w:val="000000"/>
        </w:rPr>
      </w:pPr>
      <w:r w:rsidRPr="00815672">
        <w:rPr>
          <w:b/>
          <w:color w:val="000000"/>
        </w:rPr>
        <w:lastRenderedPageBreak/>
        <w:t>ПИТАННЯ ДО МОДУЛЬНОГО КОНТРОЛЮ-1 ПО БІОЛОГІЇ</w:t>
      </w:r>
    </w:p>
    <w:p w:rsidR="00556D50" w:rsidRPr="00815672" w:rsidRDefault="00556D50" w:rsidP="00556D50">
      <w:pPr>
        <w:jc w:val="center"/>
        <w:rPr>
          <w:b/>
          <w:color w:val="000000"/>
        </w:rPr>
      </w:pP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Біологія як наука, її основні розділи, актуальність.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Причини занепаду біологічної науки в країнах колишнього СРСР.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Поняття життя. Особливості хімічного складу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Ріст і розвиток як ознаки живого організму.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proofErr w:type="spellStart"/>
      <w:r w:rsidRPr="00815672">
        <w:rPr>
          <w:color w:val="000000"/>
        </w:rPr>
        <w:t>Енергозалежність</w:t>
      </w:r>
      <w:proofErr w:type="spellEnd"/>
      <w:r w:rsidRPr="00815672">
        <w:rPr>
          <w:color w:val="000000"/>
        </w:rPr>
        <w:t xml:space="preserve"> як властивість живого організму.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Обмін речовин як властивість живого організму.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Самовідтворення як  властивість живого організму.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Походження життя на землі згідно з теорією біохімічної еволюції.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 xml:space="preserve">Походження життя на Землі згідно з теорією </w:t>
      </w:r>
      <w:proofErr w:type="spellStart"/>
      <w:r w:rsidRPr="00815672">
        <w:rPr>
          <w:color w:val="000000"/>
        </w:rPr>
        <w:t>пансперм</w:t>
      </w:r>
      <w:r w:rsidRPr="00815672">
        <w:rPr>
          <w:color w:val="000000"/>
          <w:lang w:val="ru-RU"/>
        </w:rPr>
        <w:t>ії</w:t>
      </w:r>
      <w:proofErr w:type="spellEnd"/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 xml:space="preserve">Основні положення теорії </w:t>
      </w:r>
      <w:proofErr w:type="spellStart"/>
      <w:r w:rsidRPr="00815672">
        <w:rPr>
          <w:color w:val="000000"/>
        </w:rPr>
        <w:t>Дарвіна-Уолеса</w:t>
      </w:r>
      <w:proofErr w:type="spellEnd"/>
      <w:r w:rsidRPr="00815672">
        <w:rPr>
          <w:color w:val="000000"/>
        </w:rPr>
        <w:t xml:space="preserve"> щодо еволюції живої природи.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 xml:space="preserve">Сучасна інтерпретація теорії </w:t>
      </w:r>
      <w:proofErr w:type="spellStart"/>
      <w:r w:rsidRPr="00815672">
        <w:rPr>
          <w:color w:val="000000"/>
        </w:rPr>
        <w:t>Дарвіна-Уолеса</w:t>
      </w:r>
      <w:proofErr w:type="spellEnd"/>
      <w:r w:rsidRPr="00815672">
        <w:rPr>
          <w:color w:val="000000"/>
        </w:rPr>
        <w:t xml:space="preserve"> (неодарвінізм).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Поняття природного добору і його сутність.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Палеонтологічні докази еволюції і їх недоліки.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Дані порівняльної біохімії як доказ еволюції. Альтернативне пояснення даних.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Дані порівняльної анатомії як доказ еволюції і їх альтернативне пояснення.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Дані порівняльної  ембріології як доказ еволюції і їх альтернативне пояснення.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Штучний добір як доказ еволюції. Критичний аналіз аргументів.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Зародження життя на Землі згідно сучасним науковим даним (архейська й протерозойська ери).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Кембрійський період як поворотний момент в еволюції живої природи.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Розвиток життя на Землі в палеозойську й мезозойську ери.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Кайнозойська ера  і  її особливості в аспекті еволюції живої природи.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Хімічні властивості вуглецю як основи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Вуглець як причина різноманітності макромолекул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Хімічні елементи в живих організмах і їх співвідношення.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Будова молекули води як причина її унікальних фізико-хімічних властивостей.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Когезія як властивість води і її значення для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Адгезія як властивість води й значення адгезії для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Значення розчинюючої здатності води для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Теплоємність води і її значення для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Особливості кипіння й замерзання води і їх значення для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Амінокислоти, їх різноманітність, будова й значення для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Первинна структура білка. Пептидний зв'язок.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Вторинна, третинна й четвертинна структура білкової молекули.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Будівельні білки в живих організмах.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Білкова природа ферментів. Значення ферментів для живих організмів.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Гормони білкової природи і їх значення.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Транспортні білки в живих організмах і їх значення.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>Запасні білки в живих організмах.</w:t>
      </w:r>
    </w:p>
    <w:p w:rsidR="00556D50" w:rsidRPr="00815672" w:rsidRDefault="00556D50" w:rsidP="00556D50">
      <w:pPr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color w:val="000000"/>
        </w:rPr>
      </w:pPr>
      <w:r w:rsidRPr="00815672">
        <w:rPr>
          <w:color w:val="000000"/>
        </w:rPr>
        <w:t xml:space="preserve">Захисні й токсичні білки в живих організмах. </w:t>
      </w:r>
    </w:p>
    <w:p w:rsidR="00556D50" w:rsidRPr="00815672" w:rsidRDefault="00556D50" w:rsidP="00556D50">
      <w:pPr>
        <w:jc w:val="center"/>
        <w:rPr>
          <w:b/>
          <w:color w:val="000000"/>
        </w:rPr>
      </w:pPr>
      <w:r>
        <w:rPr>
          <w:b/>
          <w:caps/>
          <w:color w:val="000000"/>
        </w:rPr>
        <w:br w:type="page"/>
      </w:r>
      <w:r w:rsidRPr="00815672">
        <w:rPr>
          <w:b/>
          <w:color w:val="000000"/>
        </w:rPr>
        <w:lastRenderedPageBreak/>
        <w:t>ПИТАННЯ ДО МОДУЛЬНОГО КОНТРОЛЮ-2 ПО БІОЛОГІЇ</w:t>
      </w:r>
    </w:p>
    <w:p w:rsidR="00556D50" w:rsidRPr="00815672" w:rsidRDefault="00556D50" w:rsidP="00556D50">
      <w:pPr>
        <w:rPr>
          <w:color w:val="000000"/>
        </w:rPr>
      </w:pP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1.</w:t>
      </w:r>
      <w:proofErr w:type="spellStart"/>
      <w:r w:rsidRPr="00815672">
        <w:rPr>
          <w:color w:val="000000"/>
          <w:lang w:val="ru-RU"/>
        </w:rPr>
        <w:t>Уявлення</w:t>
      </w:r>
      <w:proofErr w:type="spellEnd"/>
      <w:r w:rsidRPr="00815672">
        <w:rPr>
          <w:color w:val="000000"/>
        </w:rPr>
        <w:t xml:space="preserve"> про передачу спадкоємної інформації до відкриття будови ДНК.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2.Історія відкриття будови ДНК.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 xml:space="preserve">3.Модель ДНК </w:t>
      </w:r>
      <w:proofErr w:type="spellStart"/>
      <w:r w:rsidRPr="00815672">
        <w:rPr>
          <w:color w:val="000000"/>
        </w:rPr>
        <w:t>Уотсона-</w:t>
      </w:r>
      <w:proofErr w:type="spellEnd"/>
      <w:r w:rsidRPr="00815672">
        <w:rPr>
          <w:color w:val="000000"/>
          <w:lang w:val="ru-RU"/>
        </w:rPr>
        <w:t>Крика</w:t>
      </w:r>
      <w:r w:rsidRPr="00815672">
        <w:rPr>
          <w:color w:val="000000"/>
        </w:rPr>
        <w:t>-Франклін.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4.ДНК як універсальний носій генетичної інформації в біосфері.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 xml:space="preserve">5.Передача спадкоємної інформації. Механізм </w:t>
      </w:r>
      <w:proofErr w:type="spellStart"/>
      <w:r w:rsidRPr="00815672">
        <w:rPr>
          <w:color w:val="000000"/>
        </w:rPr>
        <w:t>напівконсервативної</w:t>
      </w:r>
      <w:proofErr w:type="spellEnd"/>
      <w:r w:rsidRPr="00815672">
        <w:rPr>
          <w:color w:val="000000"/>
        </w:rPr>
        <w:t xml:space="preserve"> реплікації.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6.Кодування генетичної інформації в ДНК.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7. Різновиди РНК і їх функції.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8.Відтворення інформації, записаної в ДНК. Біосинтез білку.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9.Загальна характеристика вуглеводів і їх значення для живих організмів.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10.Моносахариди і їх значення в біосфері.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11.Дисахариди, основні види, будова й значення.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12.Полісахариди, їхня будова, функції, поширення в природі.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13.Ліпіди.Загальна характеристика, фізико-хімічні властивості, значення.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14.Порівняльна характеристика масел і жирів.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15.Стероїди як ліпіди особливої будови. Їхні функції в організмах.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16.Загальні принципи наукового позначення виду організму.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17.Класифікація організмів біосфери до рівня царств.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18.Віруси, їх будова й життєва стратегії.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19.Загальна характеристика царства Бактерії. Значення бактерій у біосфері.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 xml:space="preserve">20.Порівняльна характеристика </w:t>
      </w:r>
      <w:proofErr w:type="spellStart"/>
      <w:r w:rsidRPr="00815672">
        <w:rPr>
          <w:color w:val="000000"/>
        </w:rPr>
        <w:t>прокариотич</w:t>
      </w:r>
      <w:r w:rsidRPr="00815672">
        <w:rPr>
          <w:color w:val="000000"/>
          <w:lang w:val="ru-RU"/>
        </w:rPr>
        <w:t>ної</w:t>
      </w:r>
      <w:proofErr w:type="spellEnd"/>
      <w:r w:rsidRPr="00815672">
        <w:rPr>
          <w:color w:val="000000"/>
        </w:rPr>
        <w:t xml:space="preserve"> і </w:t>
      </w:r>
      <w:proofErr w:type="spellStart"/>
      <w:r w:rsidRPr="00815672">
        <w:rPr>
          <w:color w:val="000000"/>
        </w:rPr>
        <w:t>еукариотичної</w:t>
      </w:r>
      <w:proofErr w:type="spellEnd"/>
      <w:r w:rsidRPr="00815672">
        <w:rPr>
          <w:color w:val="000000"/>
        </w:rPr>
        <w:t xml:space="preserve"> клітини.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21.Загальна характеристика Царства Гриби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22.Загальна характеристика Царства Рослин. Значення фотосинтезу.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23.Загальна характеристика царства Тварин. Основні типи тварин.</w:t>
      </w:r>
    </w:p>
    <w:p w:rsidR="00556D50" w:rsidRPr="00815672" w:rsidRDefault="00556D50" w:rsidP="00556D50">
      <w:pPr>
        <w:tabs>
          <w:tab w:val="left" w:pos="360"/>
        </w:tabs>
        <w:ind w:left="360" w:hanging="360"/>
        <w:rPr>
          <w:color w:val="000000"/>
        </w:rPr>
      </w:pPr>
      <w:r w:rsidRPr="00815672">
        <w:rPr>
          <w:color w:val="000000"/>
        </w:rPr>
        <w:t>24.Особливості людини як біологічного виду.</w:t>
      </w:r>
    </w:p>
    <w:p w:rsidR="001B4525" w:rsidRDefault="00556D50" w:rsidP="00556D50">
      <w:r w:rsidRPr="00815672">
        <w:rPr>
          <w:b/>
          <w:caps/>
          <w:color w:val="000000"/>
          <w:lang w:val="ru-RU"/>
        </w:rPr>
        <w:br w:type="page"/>
      </w:r>
    </w:p>
    <w:sectPr w:rsidR="001B4525" w:rsidSect="001B45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41F5E"/>
    <w:multiLevelType w:val="hybridMultilevel"/>
    <w:tmpl w:val="2CA86C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56D50"/>
    <w:rsid w:val="001B4525"/>
    <w:rsid w:val="0055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6D50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556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56D50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D50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556D5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556D5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2013-12-02T10:33:00Z</dcterms:created>
  <dcterms:modified xsi:type="dcterms:W3CDTF">2013-12-02T10:34:00Z</dcterms:modified>
</cp:coreProperties>
</file>