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НАУКИ, МОЛОДІ ТА СПОРТУ УКРАЇНИ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ДОНЕЦЬКИЙ НАЦІОНАЛЬНИЙ ТЕХНІЧНИЙ УНІВЕРСИТЕТ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 КОМП’ЮТЕРНИХ НАУК І ТЕХНОЛОГІЙ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ФІЛОСОФІЇ</w:t>
      </w:r>
    </w:p>
    <w:p w:rsidR="00A256EE" w:rsidRPr="00796F76" w:rsidRDefault="00A256EE" w:rsidP="00A256EE">
      <w:pPr>
        <w:pStyle w:val="a7"/>
        <w:spacing w:line="240" w:lineRule="auto"/>
        <w:rPr>
          <w:b w:val="0"/>
          <w:szCs w:val="28"/>
          <w:lang w:val="uk-UA"/>
        </w:rPr>
      </w:pPr>
    </w:p>
    <w:p w:rsidR="00A256EE" w:rsidRPr="00796F76" w:rsidRDefault="00A256EE" w:rsidP="00A256EE">
      <w:pPr>
        <w:pStyle w:val="a7"/>
        <w:spacing w:line="240" w:lineRule="auto"/>
        <w:rPr>
          <w:b w:val="0"/>
          <w:szCs w:val="28"/>
          <w:lang w:val="uk-UA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БІЛЕТИ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МОДУЛІВ № 1, № 2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ЕКЗАМЕНУ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нормативної навчальної дисципліни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eastAsia="Times New Roman" w:hAnsi="Times New Roman" w:cs="Times New Roman"/>
          <w:sz w:val="28"/>
          <w:szCs w:val="28"/>
          <w:lang w:val="uk-UA"/>
        </w:rPr>
        <w:t>циклу гуманітарної підготовки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b/>
          <w:sz w:val="28"/>
          <w:szCs w:val="28"/>
          <w:lang w:val="uk-UA"/>
        </w:rPr>
        <w:t>з курсу «Філософія права»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az-Cyrl-AZ"/>
        </w:rPr>
      </w:pPr>
    </w:p>
    <w:p w:rsidR="00A256EE" w:rsidRPr="00796F76" w:rsidRDefault="00A256EE" w:rsidP="00A256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Галузь знань: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0203 Гуманітарні науки</w:t>
      </w:r>
    </w:p>
    <w:p w:rsidR="00A256EE" w:rsidRPr="00796F76" w:rsidRDefault="00A256EE" w:rsidP="00A256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Напрям підготовки: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6.020301 Філософія</w:t>
      </w:r>
    </w:p>
    <w:p w:rsidR="00A256EE" w:rsidRPr="00796F76" w:rsidRDefault="00A256EE" w:rsidP="00A256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Релігієзнавство</w:t>
      </w:r>
    </w:p>
    <w:p w:rsidR="00A256EE" w:rsidRPr="00796F76" w:rsidRDefault="00A256EE" w:rsidP="00A256E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F76">
        <w:rPr>
          <w:rFonts w:ascii="Times New Roman" w:hAnsi="Times New Roman" w:cs="Times New Roman"/>
          <w:sz w:val="28"/>
          <w:szCs w:val="28"/>
          <w:lang w:val="uk-UA"/>
        </w:rPr>
        <w:t>Спеціалізації:</w:t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6F76">
        <w:rPr>
          <w:rFonts w:ascii="Times New Roman" w:hAnsi="Times New Roman" w:cs="Times New Roman"/>
          <w:sz w:val="28"/>
          <w:szCs w:val="28"/>
          <w:lang w:val="uk-UA"/>
        </w:rPr>
        <w:tab/>
        <w:t>Релігієзнавство</w:t>
      </w: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342"/>
      </w:tblGrid>
      <w:tr w:rsidR="00A256EE" w:rsidRPr="00796F76" w:rsidTr="00BB3E71">
        <w:trPr>
          <w:trHeight w:val="3336"/>
        </w:trPr>
        <w:tc>
          <w:tcPr>
            <w:tcW w:w="6228" w:type="dxa"/>
          </w:tcPr>
          <w:p w:rsidR="00A256EE" w:rsidRPr="00796F76" w:rsidRDefault="00A256EE" w:rsidP="00BB3E71">
            <w:pPr>
              <w:pStyle w:val="1"/>
              <w:autoSpaceDE w:val="0"/>
              <w:autoSpaceDN w:val="0"/>
              <w:ind w:firstLine="720"/>
              <w:rPr>
                <w:b/>
                <w:bCs/>
                <w:caps/>
                <w:szCs w:val="28"/>
                <w:lang w:val="uk-UA"/>
              </w:rPr>
            </w:pPr>
            <w:r w:rsidRPr="00796F76">
              <w:rPr>
                <w:b/>
                <w:bCs/>
                <w:caps/>
                <w:szCs w:val="28"/>
                <w:lang w:val="uk-UA"/>
              </w:rPr>
              <w:t>розглянуто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Протокол засідання кафедри 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«Філософія»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__ від «___» «____________»20__ р.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Завідувач кафедри                                                       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д.філос.н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професор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Д.Є.Муза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____________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«_____________»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20__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3342" w:type="dxa"/>
          </w:tcPr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Pr="00796F76" w:rsidRDefault="00A256EE" w:rsidP="00BB3E71">
            <w:pPr>
              <w:tabs>
                <w:tab w:val="left" w:pos="975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A256EE" w:rsidRPr="00796F76" w:rsidTr="00BB3E71">
        <w:trPr>
          <w:trHeight w:val="190"/>
        </w:trPr>
        <w:tc>
          <w:tcPr>
            <w:tcW w:w="6228" w:type="dxa"/>
          </w:tcPr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42" w:type="dxa"/>
          </w:tcPr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56EE" w:rsidRPr="00796F76" w:rsidTr="00BB3E71">
        <w:trPr>
          <w:trHeight w:val="1314"/>
        </w:trPr>
        <w:tc>
          <w:tcPr>
            <w:tcW w:w="6228" w:type="dxa"/>
          </w:tcPr>
          <w:p w:rsidR="00A256EE" w:rsidRPr="00796F76" w:rsidRDefault="00A256EE" w:rsidP="00BB3E71">
            <w:pPr>
              <w:pStyle w:val="1"/>
              <w:autoSpaceDE w:val="0"/>
              <w:autoSpaceDN w:val="0"/>
              <w:ind w:firstLine="720"/>
              <w:rPr>
                <w:b/>
                <w:caps/>
                <w:szCs w:val="28"/>
                <w:lang w:val="uk-UA"/>
              </w:rPr>
            </w:pPr>
            <w:r w:rsidRPr="00796F76">
              <w:rPr>
                <w:b/>
                <w:caps/>
                <w:szCs w:val="28"/>
                <w:lang w:val="uk-UA"/>
              </w:rPr>
              <w:t>укладач: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к.філос.н</w:t>
            </w:r>
            <w:proofErr w:type="spellEnd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., доцент</w:t>
            </w:r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A256EE" w:rsidRPr="00796F76" w:rsidRDefault="00A256EE" w:rsidP="00BB3E7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96F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____________</w:t>
            </w:r>
          </w:p>
        </w:tc>
        <w:tc>
          <w:tcPr>
            <w:tcW w:w="3342" w:type="dxa"/>
          </w:tcPr>
          <w:p w:rsidR="00A256EE" w:rsidRPr="00796F76" w:rsidRDefault="00A256EE" w:rsidP="00BB3E71">
            <w:pPr>
              <w:pStyle w:val="1"/>
              <w:autoSpaceDE w:val="0"/>
              <w:autoSpaceDN w:val="0"/>
              <w:ind w:firstLine="720"/>
              <w:rPr>
                <w:szCs w:val="28"/>
                <w:lang w:val="uk-UA"/>
              </w:rPr>
            </w:pPr>
          </w:p>
        </w:tc>
      </w:tr>
    </w:tbl>
    <w:p w:rsidR="00A256EE" w:rsidRPr="00796F76" w:rsidRDefault="00A256EE" w:rsidP="00A2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</w:p>
    <w:p w:rsidR="00A256EE" w:rsidRPr="00796F76" w:rsidRDefault="00A256EE" w:rsidP="00A25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</w:pPr>
    </w:p>
    <w:p w:rsidR="00E921A0" w:rsidRPr="00E921A0" w:rsidRDefault="00A256EE" w:rsidP="00A2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Cyrl-AZ"/>
        </w:rPr>
      </w:pPr>
      <w:r w:rsidRPr="00796F76">
        <w:rPr>
          <w:rFonts w:ascii="Times New Roman" w:eastAsia="Times New Roman" w:hAnsi="Times New Roman" w:cs="Times New Roman"/>
          <w:b/>
          <w:sz w:val="28"/>
          <w:szCs w:val="28"/>
          <w:lang w:val="az-Cyrl-AZ"/>
        </w:rPr>
        <w:t>Донецьк, 2012</w:t>
      </w:r>
    </w:p>
    <w:p w:rsidR="00E921A0" w:rsidRPr="00E921A0" w:rsidRDefault="00E921A0" w:rsidP="0057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az-Cyrl-AZ"/>
        </w:rPr>
        <w:br w:type="page"/>
      </w:r>
      <w:r w:rsidRPr="00E921A0">
        <w:rPr>
          <w:rFonts w:ascii="Times New Roman" w:hAnsi="Times New Roman" w:cs="Times New Roman"/>
          <w:sz w:val="28"/>
          <w:szCs w:val="28"/>
          <w:lang w:val="az-Cyrl-AZ"/>
        </w:rPr>
        <w:lastRenderedPageBreak/>
        <w:t>Білети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 до модулів № 1 і № 2 для студентів очної форми навчання та екзамену для студентів заочної форми навчання складені на основі Навчальної прогр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ми з нормативної дисципліни циклу гуманітарної підготовки «Філософія». Білети до модулів № 1 і № 2 та екзамену включають повний обсяг тем, що вивчаються в рамках аудиторних занять з даного курсу: «Філософія, її пре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мет і роль у суспільстві», «Виникнення і основні етапи розвитку філософії», «Філософія буття», «Діалектика як теорія розвитку», «Філософія суспільс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ва», «Свідомість», «Пізнання. Наукове пізнання», «Філософія людини».</w:t>
      </w: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Питання для підсумкового контролю</w:t>
      </w:r>
    </w:p>
    <w:p w:rsidR="00E921A0" w:rsidRPr="00E921A0" w:rsidRDefault="00E921A0" w:rsidP="005734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Білети до модулю №1 включають чотири теми з даної дисципліни: «Філ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софія, її предмет і роль у суспільстві», «Виникнення і основні етапи розвитку філософії», «Філософія буття», «Діалектика як теорія розвитку», що складає ½ від обсягу аудиторних занять.</w:t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921A0" w:rsidRPr="00E921A0" w:rsidRDefault="00E921A0" w:rsidP="00573422">
      <w:pPr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ДО МОДУЛЬНОГО КОНТРОЛЮ № 1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Предмет та основні категорії філософії права.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Взаємозв’язок філософії та права.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в системі світогляду.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як соціокультурне явище.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Об’єкт філософії права.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Функції філософії права.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Методи філософії права.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Основні підходи до класифікації філософсько-правової думки.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Стародавньої Індії та Китаю.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Стародавньої Греції.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Стародавнього Риму.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Середньовічна філософсько-правова думка.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Н. Макіавеллі.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Філософсько-правові ідеї Г.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Гроція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, М. Монтеня.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Ф. Бекона.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концепції Т. Гоббса., Д. Локка.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Ш. Монтеск’є, Ж.Ж. Руссо, К. Гельвеція.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І. Канта.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Г. Гегеля.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Філософсько-правовий позитивізм (О.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Конт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, Д. Остін)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Філософсько-правовий ірраціоналізм (А.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Шопенгауер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Ф. Ніцше.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К. Маркса і Ф. Енгельса.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Філософсько-правова думка в Росії ХІХ – поч. ХХ століття.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Г. Сковороди.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М. Драгоманова, І. Франка.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Позитивістський характер філософсько-правових ідей                            М. Грушевського.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Соціокультурна концепція права Б.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Кістяківського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Проблеми права, держави, влади в творах В.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Липинського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Основні зарубіжні концепції філософії права  в ХХ столітті.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Людина як правова істота.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Механізми формування правової особистості.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реальність і буття людини.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свідомість: сутність та структура.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і закон: природа, сутність, взаємодія.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і влада.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Співвідношення права і закону.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та правопорядок.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 та проблеми порядку.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культура: сутність та структура.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Співвідношення моралі та права.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Цінностні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 аспекти права.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як свобода та відповідальність.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як справедливість.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Справедливість як правова рівність.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Ціннісні орієнтації у правовій реальності.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Законний інтерес як правова цінність.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як методологія пізнання правової реальності.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Сутність та структура правової діяльності.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Філософсько-правова епістемологія.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Проблема методу філософії права.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Герменевтика та тлумачення законів.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та держава в системі соціальної регуляції.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держава: структура та основні функції.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Права і свободи людини та громадянина.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цивілітарного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 права. 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Конституційне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: права людини, правовий закон, прав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ва держава.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Філософсько-правова культура юриста.</w:t>
      </w:r>
    </w:p>
    <w:p w:rsidR="00E921A0" w:rsidRPr="00E921A0" w:rsidRDefault="00E921A0" w:rsidP="00157BA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розвитку права в Україні: конституційне положення та дійсність. </w:t>
      </w:r>
    </w:p>
    <w:p w:rsidR="00E921A0" w:rsidRPr="006F569D" w:rsidRDefault="00E921A0" w:rsidP="00157BAE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Основні напрямки правової реформи в сучасному українському сусп</w:t>
      </w:r>
      <w:r w:rsidRPr="006F569D">
        <w:rPr>
          <w:sz w:val="28"/>
          <w:szCs w:val="28"/>
          <w:lang w:val="uk-UA"/>
        </w:rPr>
        <w:t>і</w:t>
      </w:r>
      <w:r w:rsidRPr="006F569D">
        <w:rPr>
          <w:sz w:val="28"/>
          <w:szCs w:val="28"/>
          <w:lang w:val="uk-UA"/>
        </w:rPr>
        <w:t>льстві.</w:t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БІЛЕТИ</w:t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ДО МОДУЛЬНОГО КОНТРОЛЮ № 1</w:t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992542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 та основні категорії філософії права.</w:t>
            </w:r>
          </w:p>
          <w:p w:rsidR="00E921A0" w:rsidRPr="00E921A0" w:rsidRDefault="00E921A0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Основні зарубіжні концепції філософії права  в ХХ столітті.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992542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Взаємозв’язок філософії та права.</w:t>
            </w:r>
          </w:p>
          <w:p w:rsidR="00E921A0" w:rsidRPr="00E921A0" w:rsidRDefault="00E921A0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Проблеми права, держави, влади в творах В.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Липинського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3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992542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 в системі світогляду.</w:t>
            </w:r>
          </w:p>
          <w:p w:rsidR="00E921A0" w:rsidRPr="00E921A0" w:rsidRDefault="00E921A0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Соціокультурна концепція права Б.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Кістяківського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A25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BB3E71" w:rsidTr="00A256EE">
        <w:tc>
          <w:tcPr>
            <w:tcW w:w="9571" w:type="dxa"/>
          </w:tcPr>
          <w:p w:rsidR="00A256EE" w:rsidRDefault="00A256EE" w:rsidP="00573422">
            <w:pPr>
              <w:spacing w:after="0" w:line="240" w:lineRule="auto"/>
              <w:jc w:val="center"/>
              <w:rPr>
                <w:lang w:val="uk-UA"/>
              </w:rPr>
            </w:pPr>
            <w:r w:rsidRPr="00BB3E71">
              <w:rPr>
                <w:lang w:val="uk-UA"/>
              </w:rPr>
              <w:br w:type="page"/>
            </w:r>
          </w:p>
          <w:p w:rsidR="00A256EE" w:rsidRDefault="00A256EE" w:rsidP="00573422">
            <w:pPr>
              <w:spacing w:after="0" w:line="240" w:lineRule="auto"/>
              <w:jc w:val="center"/>
              <w:rPr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4</w:t>
            </w:r>
          </w:p>
          <w:p w:rsidR="00E921A0" w:rsidRPr="00992542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Право як соціокультурне явище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Позитивістський характер філософсько-правових ідей М. Грушевського.</w:t>
            </w:r>
          </w:p>
          <w:p w:rsidR="00E921A0" w:rsidRPr="00E921A0" w:rsidRDefault="00E921A0" w:rsidP="00A256EE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Pr="00BB3E71" w:rsidRDefault="00A256EE">
      <w:pPr>
        <w:rPr>
          <w:lang w:val="uk-UA"/>
        </w:rPr>
      </w:pPr>
      <w:r w:rsidRPr="00BB3E71">
        <w:rPr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5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992542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Об’єкт філософії права.</w:t>
            </w:r>
          </w:p>
          <w:p w:rsidR="00E921A0" w:rsidRPr="00E921A0" w:rsidRDefault="00E921A0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погляди М. Драгоманова, І. Франка.</w:t>
            </w:r>
          </w:p>
          <w:p w:rsidR="00E921A0" w:rsidRPr="00E921A0" w:rsidRDefault="00E921A0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6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992542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Методи філософії права.</w:t>
            </w:r>
          </w:p>
          <w:p w:rsidR="00E921A0" w:rsidRPr="00E921A0" w:rsidRDefault="00E921A0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ідеї Г. Сковороди.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Pr="00BB3E71" w:rsidRDefault="00A256EE">
      <w:pPr>
        <w:rPr>
          <w:lang w:val="uk-UA"/>
        </w:rPr>
      </w:pPr>
      <w:r w:rsidRPr="00BB3E71">
        <w:rPr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7</w:t>
            </w:r>
          </w:p>
          <w:p w:rsidR="00E921A0" w:rsidRPr="00992542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Методи філософії права.</w:t>
            </w:r>
          </w:p>
          <w:p w:rsid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Філософсько-правова думка в Росії ХІХ – поч. ХХ століття.</w:t>
            </w:r>
          </w:p>
          <w:p w:rsid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8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992542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Основні підходи до класифікації філософсько-правової думки.</w:t>
            </w:r>
          </w:p>
          <w:p w:rsidR="00E921A0" w:rsidRPr="00E921A0" w:rsidRDefault="00E921A0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Філософія права К. Маркса і Ф. Енгельса.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Pr="00BB3E71" w:rsidRDefault="00A256EE">
      <w:pPr>
        <w:rPr>
          <w:lang w:val="uk-UA"/>
        </w:rPr>
      </w:pPr>
      <w:r w:rsidRPr="00BB3E71">
        <w:rPr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9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992542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Філософсько-правові вчення Стародавньої Індії та Китаю.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погляди Ф. Ніцше.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10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06" w:rsidRPr="00992542" w:rsidRDefault="00A64106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Філософсько-правові вчення Стародавньої Греції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921A0" w:rsidRPr="00E921A0" w:rsidRDefault="00A64106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Філософсько-правовий ірраціоналізм (А.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Шопенгауер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Pr="00BB3E71" w:rsidRDefault="00A256EE">
      <w:pPr>
        <w:rPr>
          <w:lang w:val="uk-UA"/>
        </w:rPr>
      </w:pPr>
      <w:r w:rsidRPr="00BB3E71">
        <w:rPr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06" w:rsidRPr="00992542" w:rsidRDefault="00A64106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Філософсько-правові вчення Стародавнього Риму.</w:t>
            </w:r>
          </w:p>
          <w:p w:rsidR="00E921A0" w:rsidRDefault="00A64106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Філософсько-правовий позитивізм (О.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Д. Остін)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64106" w:rsidRPr="00E921A0" w:rsidRDefault="00A64106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06" w:rsidRPr="00992542" w:rsidRDefault="00A64106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Середньовічна філософсько-правова думка.</w:t>
            </w:r>
          </w:p>
          <w:p w:rsidR="00E921A0" w:rsidRPr="00E921A0" w:rsidRDefault="00A64106" w:rsidP="00A25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Філософія права Г. Гегеля.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Pr="00BB3E71" w:rsidRDefault="00A256EE">
      <w:pPr>
        <w:rPr>
          <w:lang w:val="uk-UA"/>
        </w:rPr>
      </w:pPr>
      <w:r w:rsidRPr="00BB3E71">
        <w:rPr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13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06" w:rsidRPr="00992542" w:rsidRDefault="00A64106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Філософсько-правові ідеї Н. Макіавеллі.</w:t>
            </w:r>
          </w:p>
          <w:p w:rsidR="00E921A0" w:rsidRPr="00E921A0" w:rsidRDefault="00A64106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Філософія права І. Канта.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14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06" w:rsidRPr="00992542" w:rsidRDefault="00A64106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Філософсько-правові ідеї Г.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Гроція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М. Монтеня.</w:t>
            </w:r>
          </w:p>
          <w:p w:rsidR="00A64106" w:rsidRPr="00992542" w:rsidRDefault="00A64106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ідеї Ш. Монтеск’є, Ж.Ж. Руссо, К. Гельвеція.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Pr="00A256EE" w:rsidRDefault="00A256EE">
      <w:pPr>
        <w:rPr>
          <w:lang w:val="uk-UA"/>
        </w:rPr>
      </w:pPr>
      <w:r w:rsidRPr="00BB3E71">
        <w:rPr>
          <w:lang w:val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A256EE">
        <w:tc>
          <w:tcPr>
            <w:tcW w:w="9571" w:type="dxa"/>
          </w:tcPr>
          <w:p w:rsidR="00E921A0" w:rsidRPr="00E921A0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3E71">
              <w:rPr>
                <w:lang w:val="uk-UA"/>
              </w:rPr>
              <w:lastRenderedPageBreak/>
              <w:br w:type="page"/>
            </w:r>
            <w:r w:rsidRPr="00BB3E71">
              <w:rPr>
                <w:lang w:val="uk-UA"/>
              </w:rPr>
              <w:br w:type="page"/>
            </w:r>
            <w:r w:rsidRPr="00BB3E71">
              <w:rPr>
                <w:lang w:val="uk-UA"/>
              </w:rPr>
              <w:br w:type="page"/>
            </w:r>
            <w:r w:rsidRPr="00BB3E71">
              <w:rPr>
                <w:lang w:val="uk-UA"/>
              </w:rPr>
              <w:br w:type="page"/>
            </w:r>
            <w:r w:rsidR="00E921A0"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15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4106" w:rsidRPr="00992542" w:rsidRDefault="00A64106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Філософсько-правові погляди Ф. Бекона.</w:t>
            </w:r>
          </w:p>
          <w:p w:rsidR="00E921A0" w:rsidRPr="00E921A0" w:rsidRDefault="00A64106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концепції Т. Гоббса., Д. Локка.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16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Предмет та основні категорії філософії права.</w:t>
            </w:r>
          </w:p>
          <w:p w:rsidR="00B63A10" w:rsidRPr="00A256EE" w:rsidRDefault="00FB6615" w:rsidP="00A256EE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концепції Т. Гоббса., Д. Локка.</w:t>
            </w:r>
            <w:r w:rsidR="00B63A10"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17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Взаємозв’язок філософії та права.</w:t>
            </w:r>
          </w:p>
          <w:p w:rsidR="00B63A1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ідеї Ш. Монтеск’є, Ж.Ж. Руссо, К. Гельвеція.</w:t>
            </w:r>
          </w:p>
          <w:p w:rsidR="00B63A10" w:rsidRPr="00E921A0" w:rsidRDefault="00B63A1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18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Право в системі світогляду.</w:t>
            </w:r>
          </w:p>
          <w:p w:rsidR="00B63A10" w:rsidRPr="00E921A0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Філософія права І. Канта.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19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Право як соціокультурне явище.</w:t>
            </w:r>
          </w:p>
          <w:p w:rsidR="00B63A10" w:rsidRPr="00FB6615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Філософія права Г. Гегеля.</w:t>
            </w:r>
          </w:p>
          <w:p w:rsidR="00B63A10" w:rsidRPr="00E921A0" w:rsidRDefault="00B63A1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20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Об’єкт філософії права.</w:t>
            </w:r>
          </w:p>
          <w:p w:rsidR="00B63A1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Філософсько-правовий позитивізм (О.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Д. Остін)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3A10" w:rsidRPr="00E921A0" w:rsidRDefault="00B63A1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Функції філософії права.</w:t>
            </w:r>
          </w:p>
          <w:p w:rsidR="00B63A1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Філософсько-правовий ірраціоналізм (А.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Шопенгауер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3A10" w:rsidRPr="00E921A0" w:rsidRDefault="00B63A1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22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Методи філософії права.</w:t>
            </w:r>
          </w:p>
          <w:p w:rsidR="00B63A1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погляди Ф. Ніцше.</w:t>
            </w:r>
          </w:p>
          <w:p w:rsidR="00B63A10" w:rsidRPr="00E921A0" w:rsidRDefault="00B63A1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23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Основні підходи до класифікації філософсько-правової думки.</w:t>
            </w:r>
          </w:p>
          <w:p w:rsidR="00B63A10" w:rsidRPr="00E921A0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Філософія права К. Маркса і Ф. Енгельса.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24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Предмет та основні категорії філософії права.</w:t>
            </w:r>
          </w:p>
          <w:p w:rsidR="00B63A1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Філософсько-правова думка в Росії ХІХ – поч. ХХ століття.</w:t>
            </w:r>
          </w:p>
          <w:p w:rsidR="00B63A10" w:rsidRPr="00E921A0" w:rsidRDefault="00B63A1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B63A10" w:rsidRPr="00E921A0" w:rsidRDefault="00B63A1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B63A10" w:rsidRPr="00E921A0" w:rsidRDefault="00B63A1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 1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25</w:t>
            </w:r>
          </w:p>
          <w:p w:rsidR="00B63A10" w:rsidRPr="00E921A0" w:rsidRDefault="00B63A1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Функції філософії права.</w:t>
            </w:r>
          </w:p>
          <w:p w:rsidR="00B63A1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Філософсько-правові ідеї Г. Сковороди.</w:t>
            </w:r>
          </w:p>
          <w:p w:rsidR="00B63A10" w:rsidRPr="00E921A0" w:rsidRDefault="00B63A1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  проф. Д.Є.Муза</w:t>
            </w:r>
          </w:p>
          <w:p w:rsidR="00B63A10" w:rsidRPr="00E921A0" w:rsidRDefault="00B63A1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921A0" w:rsidRPr="00E921A0" w:rsidRDefault="00E921A0" w:rsidP="005734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Білети до модулю №2 включають чотири теми з даної дисципліни: «Філ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софія суспільства», «Філософія свідомості», «Пізнання. Наукове пізнання», «Філософія людини», що складає ½ від обсягу аудиторних занять.</w:t>
      </w:r>
    </w:p>
    <w:p w:rsidR="00E921A0" w:rsidRPr="00E921A0" w:rsidRDefault="00E921A0" w:rsidP="00573422">
      <w:pPr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921A0" w:rsidRPr="00E921A0" w:rsidRDefault="00E921A0" w:rsidP="00573422">
      <w:pPr>
        <w:spacing w:after="0" w:line="240" w:lineRule="auto"/>
        <w:ind w:left="1620" w:hanging="16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ДО МОДУЛЬНОГО КОНТРОЛЮ № 2</w:t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Предмет та основні категорії філософії права.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Взаємозв’язок філософії та права.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в системі світогляду.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як соціокультурне явище.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Об’єкт філософії права.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Функції філософії права.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Методи філософії права.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Основні підходи до класифікації філософсько-правової думки.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вчення Стародавньої Індії та Китаю.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вчення Стародавньої Греції.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вчення Стародавнього Риму.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Середньовічна філософсько-правова думка.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ідеї Н. Макіавеллі.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Філософсько-правові ідеї Г. </w:t>
      </w:r>
      <w:proofErr w:type="spellStart"/>
      <w:r w:rsidRPr="006F569D">
        <w:rPr>
          <w:sz w:val="28"/>
          <w:szCs w:val="28"/>
          <w:lang w:val="uk-UA"/>
        </w:rPr>
        <w:t>Гроція</w:t>
      </w:r>
      <w:proofErr w:type="spellEnd"/>
      <w:r w:rsidRPr="006F569D">
        <w:rPr>
          <w:sz w:val="28"/>
          <w:szCs w:val="28"/>
          <w:lang w:val="uk-UA"/>
        </w:rPr>
        <w:t xml:space="preserve">, М. Монтеня.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погляди Ф. Бекона.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концепції Т. Гоббса., Д. Локка.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lastRenderedPageBreak/>
        <w:t>Філософсько-правові ідеї Ш. Монтеск’є, Ж.Ж. Руссо, К. Гельвеція.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Філософія права І. Канта.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Філософія права Г. Гегеля.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Філософсько-правовий позитивізм (О. </w:t>
      </w:r>
      <w:proofErr w:type="spellStart"/>
      <w:r w:rsidRPr="006F569D">
        <w:rPr>
          <w:sz w:val="28"/>
          <w:szCs w:val="28"/>
          <w:lang w:val="uk-UA"/>
        </w:rPr>
        <w:t>Конт</w:t>
      </w:r>
      <w:proofErr w:type="spellEnd"/>
      <w:r w:rsidRPr="006F569D">
        <w:rPr>
          <w:sz w:val="28"/>
          <w:szCs w:val="28"/>
          <w:lang w:val="uk-UA"/>
        </w:rPr>
        <w:t>, Д. Остін)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Філософсько-правовий ірраціоналізм (А. </w:t>
      </w:r>
      <w:proofErr w:type="spellStart"/>
      <w:r w:rsidRPr="006F569D">
        <w:rPr>
          <w:sz w:val="28"/>
          <w:szCs w:val="28"/>
          <w:lang w:val="uk-UA"/>
        </w:rPr>
        <w:t>Шопенгауер</w:t>
      </w:r>
      <w:proofErr w:type="spellEnd"/>
      <w:r w:rsidRPr="006F569D">
        <w:rPr>
          <w:sz w:val="28"/>
          <w:szCs w:val="28"/>
          <w:lang w:val="uk-UA"/>
        </w:rPr>
        <w:t>)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погляди Ф. Ніцше.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Філософія права К. Маркса і Ф. Енгельса.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Філософсько-правова думка в Росії ХІХ – поч. ХХ століття.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ідеї Г. Сковороди.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Філософсько-правові погляди М. Драгоманова, І. Франка.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Позитивістський характер філософсько-правових іде</w:t>
      </w:r>
      <w:r w:rsidRPr="006F569D">
        <w:rPr>
          <w:sz w:val="28"/>
          <w:szCs w:val="28"/>
          <w:lang w:val="uk-UA"/>
        </w:rPr>
        <w:t xml:space="preserve">й                            М. </w:t>
      </w:r>
      <w:r w:rsidRPr="006F569D">
        <w:rPr>
          <w:sz w:val="28"/>
          <w:szCs w:val="28"/>
          <w:lang w:val="uk-UA"/>
        </w:rPr>
        <w:t>Грушевського.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Соціокультурна концепція права Б. </w:t>
      </w:r>
      <w:proofErr w:type="spellStart"/>
      <w:r w:rsidRPr="006F569D">
        <w:rPr>
          <w:sz w:val="28"/>
          <w:szCs w:val="28"/>
          <w:lang w:val="uk-UA"/>
        </w:rPr>
        <w:t>Кістяківського</w:t>
      </w:r>
      <w:proofErr w:type="spellEnd"/>
      <w:r w:rsidRPr="006F569D">
        <w:rPr>
          <w:sz w:val="28"/>
          <w:szCs w:val="28"/>
          <w:lang w:val="uk-UA"/>
        </w:rPr>
        <w:t>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Проблеми права, держави, влади в творах В. </w:t>
      </w:r>
      <w:proofErr w:type="spellStart"/>
      <w:r w:rsidRPr="006F569D">
        <w:rPr>
          <w:sz w:val="28"/>
          <w:szCs w:val="28"/>
          <w:lang w:val="uk-UA"/>
        </w:rPr>
        <w:t>Липинського</w:t>
      </w:r>
      <w:proofErr w:type="spellEnd"/>
      <w:r w:rsidRPr="006F569D">
        <w:rPr>
          <w:sz w:val="28"/>
          <w:szCs w:val="28"/>
          <w:lang w:val="uk-UA"/>
        </w:rPr>
        <w:t>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Основні зарубіжні концепції філософії права  в ХХ столітті.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Людина як правова істота.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Механізми формування правової особистості.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Правова реальність і буття людини.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Правова свідомість: сутність та структура.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і закон: природа, сутність, взаємодія.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і влада.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Співвідношення права і закону.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та правопорядок.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F569D">
        <w:rPr>
          <w:sz w:val="28"/>
          <w:szCs w:val="28"/>
          <w:lang w:val="uk-UA"/>
        </w:rPr>
        <w:t>Синергетика</w:t>
      </w:r>
      <w:proofErr w:type="spellEnd"/>
      <w:r w:rsidRPr="006F569D">
        <w:rPr>
          <w:sz w:val="28"/>
          <w:szCs w:val="28"/>
          <w:lang w:val="uk-UA"/>
        </w:rPr>
        <w:t xml:space="preserve"> та проблеми порядку.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Правова культура: сутність та структура.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Співвідношення моралі та права.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6F569D">
        <w:rPr>
          <w:sz w:val="28"/>
          <w:szCs w:val="28"/>
          <w:lang w:val="uk-UA"/>
        </w:rPr>
        <w:t>Цінностні</w:t>
      </w:r>
      <w:proofErr w:type="spellEnd"/>
      <w:r w:rsidRPr="006F569D">
        <w:rPr>
          <w:sz w:val="28"/>
          <w:szCs w:val="28"/>
          <w:lang w:val="uk-UA"/>
        </w:rPr>
        <w:t xml:space="preserve"> аспекти права.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як свобода та відповідальність.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як справедливість.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Справедливість як правова рівність.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Ціннісні орієнтації у правовій реальності.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Законний інтерес як правова цінність.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Філософія права як методологія пізнання правової реальності.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Сутність та структура правової діяльності.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Філософсько-правова епістемологія.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Проблема методу філософії права.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Герменевтика та тлумачення законів.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 та держава в системі соціальної регуляції.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Правова держава: структура та основні функції.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Права і свободи людини та громадянина.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Концепції </w:t>
      </w:r>
      <w:proofErr w:type="spellStart"/>
      <w:r w:rsidRPr="006F569D">
        <w:rPr>
          <w:sz w:val="28"/>
          <w:szCs w:val="28"/>
          <w:lang w:val="uk-UA"/>
        </w:rPr>
        <w:t>цивілітарного</w:t>
      </w:r>
      <w:proofErr w:type="spellEnd"/>
      <w:r w:rsidRPr="006F569D">
        <w:rPr>
          <w:sz w:val="28"/>
          <w:szCs w:val="28"/>
          <w:lang w:val="uk-UA"/>
        </w:rPr>
        <w:t xml:space="preserve"> права. 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 xml:space="preserve">Конституційне </w:t>
      </w:r>
      <w:proofErr w:type="spellStart"/>
      <w:r w:rsidRPr="006F569D">
        <w:rPr>
          <w:sz w:val="28"/>
          <w:szCs w:val="28"/>
          <w:lang w:val="uk-UA"/>
        </w:rPr>
        <w:t>праворозуміння</w:t>
      </w:r>
      <w:proofErr w:type="spellEnd"/>
      <w:r w:rsidRPr="006F569D">
        <w:rPr>
          <w:sz w:val="28"/>
          <w:szCs w:val="28"/>
          <w:lang w:val="uk-UA"/>
        </w:rPr>
        <w:t>: права людини, правовий закон, правова держава.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Філософсько-правова культура юриста.</w:t>
      </w:r>
    </w:p>
    <w:p w:rsidR="006F569D" w:rsidRPr="006F569D" w:rsidRDefault="006F569D" w:rsidP="00157BAE">
      <w:pPr>
        <w:pStyle w:val="af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lastRenderedPageBreak/>
        <w:t>Перспективи розвитку права в Україні: конституційне положення та дій</w:t>
      </w:r>
      <w:r w:rsidRPr="006F569D">
        <w:rPr>
          <w:sz w:val="28"/>
          <w:szCs w:val="28"/>
          <w:lang w:val="uk-UA"/>
        </w:rPr>
        <w:t>с</w:t>
      </w:r>
      <w:r w:rsidRPr="006F569D">
        <w:rPr>
          <w:sz w:val="28"/>
          <w:szCs w:val="28"/>
          <w:lang w:val="uk-UA"/>
        </w:rPr>
        <w:t xml:space="preserve">ність. </w:t>
      </w:r>
    </w:p>
    <w:p w:rsidR="006F569D" w:rsidRPr="006F569D" w:rsidRDefault="006F569D" w:rsidP="00157BAE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Основні напрямки правової реформи в сучасному українському суспільс</w:t>
      </w:r>
      <w:r w:rsidRPr="006F569D">
        <w:rPr>
          <w:sz w:val="28"/>
          <w:szCs w:val="28"/>
          <w:lang w:val="uk-UA"/>
        </w:rPr>
        <w:t>т</w:t>
      </w:r>
      <w:r w:rsidRPr="006F569D">
        <w:rPr>
          <w:sz w:val="28"/>
          <w:szCs w:val="28"/>
          <w:lang w:val="uk-UA"/>
        </w:rPr>
        <w:t>ві.</w:t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56EE" w:rsidRDefault="00A256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БІЛЕТИ</w:t>
      </w:r>
    </w:p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ДО МОДУЛЬНОГО КОНТРОЛЮ №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Основні напрямки правової реформи в сучасному українському суспільс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ві. </w:t>
            </w:r>
          </w:p>
          <w:p w:rsidR="00E921A0" w:rsidRPr="00E921A0" w:rsidRDefault="00FB6615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Людина як правова істота.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Для студентів очної форми навча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Перспективи розвитку права в Україні: конституційне положення та дій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ність. </w:t>
            </w:r>
          </w:p>
          <w:p w:rsidR="00E921A0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Механізми формування правової особистості.</w:t>
            </w:r>
          </w:p>
          <w:p w:rsidR="00FB6615" w:rsidRPr="00E921A0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3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Філософсько-правова культура юриста.</w:t>
            </w:r>
          </w:p>
          <w:p w:rsidR="00E921A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Правова реальність і буття людини.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4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Конституційне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праворозуміння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права людини, правовий закон, правова держава.</w:t>
            </w:r>
          </w:p>
          <w:p w:rsidR="00E921A0" w:rsidRPr="00FB6615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Правова свідомість: сутність та структура.</w:t>
            </w:r>
          </w:p>
          <w:p w:rsidR="00E921A0" w:rsidRPr="00FB6615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Default="00A256E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5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Концепції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цивілітарного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права.</w:t>
            </w:r>
          </w:p>
          <w:p w:rsidR="00E921A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 і закон: природа, сутність, взаємодія.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6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Права і свободи людини та громадянина.</w:t>
            </w:r>
          </w:p>
          <w:p w:rsidR="00E921A0" w:rsidRPr="00FB6615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 і влада.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Default="00A256E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7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Правова держава: структура та основні функції.</w:t>
            </w:r>
          </w:p>
          <w:p w:rsidR="00E921A0" w:rsidRPr="00FB6615" w:rsidRDefault="00FB6615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Співвідношення права і закону.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8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Право та держава в системі соціальної регуляції.</w:t>
            </w:r>
          </w:p>
          <w:p w:rsidR="00E921A0" w:rsidRPr="00E921A0" w:rsidRDefault="00FB6615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 та правопорядок.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Default="00A256E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9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Герменевтика та тлумачення законів.</w:t>
            </w:r>
          </w:p>
          <w:p w:rsidR="00E921A0" w:rsidRPr="00E921A0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Синергетика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проблеми порядку.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10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Проблема методу філософії права.</w:t>
            </w: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Правова культура: сутність та структура.</w:t>
            </w:r>
          </w:p>
          <w:p w:rsidR="00E921A0" w:rsidRPr="00FB6615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Default="00A256E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Філософсько-правова епістемологія.</w:t>
            </w:r>
          </w:p>
          <w:p w:rsidR="00FB6615" w:rsidRPr="00992542" w:rsidRDefault="00FB6615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Співвідношення моралі та права.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Сутність та структура правової діяльності. </w:t>
            </w:r>
          </w:p>
          <w:p w:rsidR="00E921A0" w:rsidRPr="0057342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Цінностні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аспекти права.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Default="00A256E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13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Філософія права як методологія пізнання правової реальності.</w:t>
            </w:r>
          </w:p>
          <w:p w:rsidR="00E921A0" w:rsidRPr="00E921A0" w:rsidRDefault="00573422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 як свобода та відповідальність.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A256EE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14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Законний інтерес як правова цінність.</w:t>
            </w:r>
          </w:p>
          <w:p w:rsidR="00E921A0" w:rsidRPr="0057342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 як справедливість.</w:t>
            </w:r>
          </w:p>
          <w:p w:rsidR="00E921A0" w:rsidRPr="00E921A0" w:rsidRDefault="00E921A0" w:rsidP="00A256EE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256EE" w:rsidRDefault="00A256E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E921A0" w:rsidTr="00A256EE">
        <w:tc>
          <w:tcPr>
            <w:tcW w:w="9571" w:type="dxa"/>
          </w:tcPr>
          <w:p w:rsidR="00E921A0" w:rsidRPr="00E921A0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r w:rsidR="00E921A0"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15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Справедливість як правова рівність.</w:t>
            </w:r>
          </w:p>
          <w:p w:rsidR="00E921A0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Ціннісні орієнтації у правовій реальності.</w:t>
            </w:r>
          </w:p>
          <w:p w:rsidR="00E921A0" w:rsidRPr="00E921A0" w:rsidRDefault="00E921A0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16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Право як справедливість.</w:t>
            </w: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Основні напрямки правової реформи в сучасному українському суспільс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ві. 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17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Справедливість як правова рівність.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Перспективи розвитку права в Україні: конституційне положення та дій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ність.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18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Ціннісні орієнтації у правовій реальності.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Філософсько-правова культура юриста.</w:t>
            </w:r>
          </w:p>
          <w:p w:rsidR="00573422" w:rsidRPr="00E921A0" w:rsidRDefault="00573422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19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Законний інтерес як правова цінність.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Конституційне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праворозуміння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права людини, правовий закон, правова держава.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20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57342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Філософія права як методологія пізнання правової реальності.</w:t>
            </w: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Конституційне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праворозуміння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права людини, правовий закон, правова держава.</w:t>
            </w:r>
          </w:p>
          <w:p w:rsidR="00573422" w:rsidRPr="00E921A0" w:rsidRDefault="00573422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21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Сутність та структура правової діяльності.</w:t>
            </w: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Права і свободи людини та громадянина.</w:t>
            </w:r>
          </w:p>
          <w:p w:rsidR="00573422" w:rsidRPr="00E921A0" w:rsidRDefault="00573422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Філософсько-правова епістемологія.</w:t>
            </w:r>
          </w:p>
          <w:p w:rsidR="00573422" w:rsidRPr="0057342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Правова держава: структура та основні функції.</w:t>
            </w:r>
          </w:p>
          <w:p w:rsidR="00573422" w:rsidRPr="00E921A0" w:rsidRDefault="00573422" w:rsidP="00A25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56EE" w:rsidRDefault="00A256E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23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Проблема методу філософії права.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Право та держава в системі соціальної регуляції.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573422" w:rsidRPr="00E921A0" w:rsidRDefault="00573422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                 Для студентів очної форми н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вчання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МОДУЛЬНИЙ КОНТРОЛЬ №2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БІЛЕТ № 24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992542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Герменевтика та тлумачення законів.</w:t>
            </w:r>
          </w:p>
          <w:p w:rsidR="00573422" w:rsidRPr="00E921A0" w:rsidRDefault="00573422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Проблема методу філософії права.</w:t>
            </w:r>
          </w:p>
          <w:p w:rsidR="00573422" w:rsidRPr="00E921A0" w:rsidRDefault="00573422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«Філософія»             ____________                  проф. Д.Є.Муза</w:t>
            </w:r>
          </w:p>
          <w:p w:rsidR="00573422" w:rsidRPr="00E921A0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____________  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422" w:rsidRDefault="00573422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921A0" w:rsidRPr="00E921A0" w:rsidRDefault="00E921A0" w:rsidP="005734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caps/>
          <w:sz w:val="28"/>
          <w:szCs w:val="28"/>
          <w:lang w:val="uk-UA"/>
        </w:rPr>
        <w:br w:type="page"/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Білети до екзамену для студентів заочної форми навчання складені на основі Навчальної програми з нормативної дисципліни циклу гуманітарної підгот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вки «Філософія». Білети до екзамену включають повний обсяг тем, що в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вчаються в рамках аудиторних занять з даної дисципліни: «Філософія, її пр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дмет і роль у суспільстві», «Виникнення і основні етапи розвитку філософії», «Філософія буття», «Діалектика як теорія розвитку», «Філософія суспільс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ва», «Свідомість», «Пізнання. Наукове пізнання», «Філософія людини».</w:t>
      </w: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ЗАВДАННЯ ДО ЕКЗАМЕНУ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Предмет та основні категорії філософії права.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Взаємозв’язок філософії та права.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в системі світогляду.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як соціокультурне явище.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Об’єкт філософії права.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Функції філософії права.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Методи філософії права.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Основні підходи до класифікації філософсько-правової думки.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Стародавньої Індії та Китаю.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Стародавньої Греції.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вчення Стародавнього Риму.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Середньовічна філософсько-правова думка.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Н. Макіавеллі.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Філософсько-правові ідеї Г.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Гроція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, М. Монтеня.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Ф. Бекона.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концепції Т. Гоббса., Д. Локка.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Ш. Монтеск’є, Ж.Ж. Руссо, К. Гельвеція.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І. Канта.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Г. Гегеля.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Філософсько-правовий позитивізм (О.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Конт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, Д. Остін)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Філософсько-правовий ірраціоналізм (А.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Шопенгауер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Ф. Ніцше.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К. Маркса і Ф. Енгельса.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Філософсько-правова думка в Росії ХІХ – поч. ХХ століття.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ідеї Г. Сковороди.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Філософсько-правові погляди М. Драгоманова, І. Франка.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Позитивістський характер філософсько-правових ідей                            М. Грушевського.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Соціокультурна концепція права Б.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Кістяківського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Проблеми права, держави, влади в творах В.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Липинського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Основні зарубіжні концепції філософії права  в ХХ столітті.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Людина як правова істота.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Механізми формування правової особистості.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реальність і буття людини.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свідомість: сутність та структура.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і закон: природа, сутність, взаємодія.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і влада.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Співвідношення права і закону.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та правопорядок.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 та проблеми порядку.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культура: сутність та структура.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Співвідношення моралі та права.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Цінностні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 аспекти права.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як свобода та відповідальність.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як справедливість.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Справедливість як правова рівність.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Ціннісні орієнтації у правовій реальності.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Законний інтерес як правова цінність.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Філософія права як методологія пізнання правової реальності.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Сутність та структура правової діяльності.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Філософсько-правова епістемологія.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Проблема методу філософії права.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Герменевтика та тлумачення законів.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 та держава в системі соціальної регуляції.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Правова держава: структура та основні функції.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Права і свободи людини та громадянина.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цивілітарного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 права. 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Конституційне </w:t>
      </w:r>
      <w:proofErr w:type="spellStart"/>
      <w:r w:rsidRPr="00E921A0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Pr="00E921A0">
        <w:rPr>
          <w:rFonts w:ascii="Times New Roman" w:hAnsi="Times New Roman" w:cs="Times New Roman"/>
          <w:sz w:val="28"/>
          <w:szCs w:val="28"/>
          <w:lang w:val="uk-UA"/>
        </w:rPr>
        <w:t>: права людини, правовий закон, прав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21A0">
        <w:rPr>
          <w:rFonts w:ascii="Times New Roman" w:hAnsi="Times New Roman" w:cs="Times New Roman"/>
          <w:sz w:val="28"/>
          <w:szCs w:val="28"/>
          <w:lang w:val="uk-UA"/>
        </w:rPr>
        <w:t>ва держава.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>Філософсько-правова культура юриста.</w:t>
      </w:r>
    </w:p>
    <w:p w:rsidR="006F569D" w:rsidRPr="00E921A0" w:rsidRDefault="006F569D" w:rsidP="00157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розвитку права в Україні: конституційне положення та дійсність. </w:t>
      </w:r>
    </w:p>
    <w:p w:rsidR="00E921A0" w:rsidRPr="006F569D" w:rsidRDefault="006F569D" w:rsidP="00157BAE">
      <w:pPr>
        <w:pStyle w:val="af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6F569D">
        <w:rPr>
          <w:sz w:val="28"/>
          <w:szCs w:val="28"/>
          <w:lang w:val="uk-UA"/>
        </w:rPr>
        <w:t>Основні напрямки правової реформи в сучасному українському сусп</w:t>
      </w:r>
      <w:r w:rsidRPr="006F569D">
        <w:rPr>
          <w:sz w:val="28"/>
          <w:szCs w:val="28"/>
          <w:lang w:val="uk-UA"/>
        </w:rPr>
        <w:t>і</w:t>
      </w:r>
      <w:r w:rsidRPr="006F569D">
        <w:rPr>
          <w:sz w:val="28"/>
          <w:szCs w:val="28"/>
          <w:lang w:val="uk-UA"/>
        </w:rPr>
        <w:t>льстві.</w:t>
      </w: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69D" w:rsidRPr="00E921A0" w:rsidRDefault="006F569D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7BAE" w:rsidRDefault="00157BAE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1A0">
        <w:rPr>
          <w:rFonts w:ascii="Times New Roman" w:hAnsi="Times New Roman" w:cs="Times New Roman"/>
          <w:b/>
          <w:sz w:val="28"/>
          <w:szCs w:val="28"/>
          <w:lang w:val="uk-UA"/>
        </w:rPr>
        <w:t>БІЛЕТИ ДО ЕКЗАМЕНУ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F569D" w:rsidRPr="00992542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Предмет та основні категорії філософії права.</w:t>
            </w:r>
          </w:p>
          <w:p w:rsidR="006F569D" w:rsidRPr="00992542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Основні напрямки правової реформи в сучасному українському суспільс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ві.</w:t>
            </w:r>
          </w:p>
          <w:p w:rsidR="00E921A0" w:rsidRPr="00E921A0" w:rsidRDefault="006F569D" w:rsidP="006F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Правова держава: структура та основні функції.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____________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157BAE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69D" w:rsidRPr="0095683A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Взаємозв’язок філософії та права.</w:t>
            </w:r>
          </w:p>
          <w:p w:rsidR="006F569D" w:rsidRPr="00992542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Перспективи розвитку права в Україні: конституційне положення та дій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ність.</w:t>
            </w:r>
          </w:p>
          <w:p w:rsidR="00E921A0" w:rsidRPr="00E921A0" w:rsidRDefault="006F569D" w:rsidP="006F569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Право та держава в системі соціальної регуляції.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3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69D" w:rsidRPr="00992542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в системі світогляду.</w:t>
            </w:r>
          </w:p>
          <w:p w:rsidR="006F569D" w:rsidRPr="00992542" w:rsidRDefault="006F569D" w:rsidP="006F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Філософсько-правова культура юриста.</w:t>
            </w:r>
          </w:p>
          <w:p w:rsidR="00E921A0" w:rsidRPr="00E921A0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Законний інтерес як правова цінність.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Default="00E921A0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6F569D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69D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Default="00157BAE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4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69D" w:rsidRPr="00992542" w:rsidRDefault="006F569D" w:rsidP="006F5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як соціокультурне явище.</w:t>
            </w:r>
          </w:p>
          <w:p w:rsidR="006F569D" w:rsidRPr="00992542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Конституційне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праворозуміння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права людини, правовий закон, правова держава.</w:t>
            </w:r>
          </w:p>
          <w:p w:rsidR="00E921A0" w:rsidRDefault="006F569D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Ціннісні орієнтації у правовій реальності.</w:t>
            </w:r>
          </w:p>
          <w:p w:rsidR="000D3DCA" w:rsidRPr="00E921A0" w:rsidRDefault="000D3DCA" w:rsidP="006F5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5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992542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 філософії права.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Концепції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цивілітарного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права. </w:t>
            </w:r>
          </w:p>
          <w:p w:rsidR="00E921A0" w:rsidRPr="00E921A0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Справедливість як правова рівність.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3DCA" w:rsidRDefault="000D3DCA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6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DCA" w:rsidRP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 філософії права.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і свободи людини та громадянина.</w:t>
            </w:r>
          </w:p>
          <w:p w:rsidR="00E921A0" w:rsidRPr="00E921A0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держава: структура та основні функції.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7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філософії права.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держава: структура та основні функції.</w:t>
            </w:r>
          </w:p>
          <w:p w:rsidR="00E921A0" w:rsidRPr="00E921A0" w:rsidRDefault="000D3DCA" w:rsidP="000D3DCA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як справедливість.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E921A0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br w:type="page"/>
            </w:r>
            <w:r w:rsidR="00E921A0"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8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підходи до класифікації філософсько-правової думки.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та держава в системі соціальної регуляції.</w:t>
            </w:r>
          </w:p>
          <w:p w:rsidR="00E921A0" w:rsidRPr="00E921A0" w:rsidRDefault="000D3DCA" w:rsidP="000D3DCA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як свобода та відповідальність.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9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вчення Стародавньої Індії та Китаю.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Герменевтика та тлумачення законів.</w:t>
            </w:r>
          </w:p>
          <w:p w:rsidR="00E921A0" w:rsidRPr="00E921A0" w:rsidRDefault="000D3DCA" w:rsidP="000D3DCA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Цінностні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аспекти права.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E921A0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10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вчення Стародавньої Греції.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Філософсько-правова епістемологія.</w:t>
            </w:r>
          </w:p>
          <w:p w:rsidR="00E921A0" w:rsidRPr="00E921A0" w:rsidRDefault="000D3DCA" w:rsidP="000D3DCA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моралі та права.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E921A0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вчення Стародавнього Риму.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Сутність та структура правової діяльності. </w:t>
            </w:r>
          </w:p>
          <w:p w:rsidR="00E921A0" w:rsidRPr="000D3DCA" w:rsidRDefault="000D3DCA" w:rsidP="000D3DCA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культура: сутність та структура</w:t>
            </w:r>
            <w:r w:rsidRPr="00E921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921A0" w:rsidRPr="00E921A0" w:rsidRDefault="000D3DCA" w:rsidP="00573422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BB3E71" w:rsidTr="000D3DCA">
        <w:tc>
          <w:tcPr>
            <w:tcW w:w="9571" w:type="dxa"/>
          </w:tcPr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DCA" w:rsidRPr="0095683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Середньовічна філософсько-правова думка.</w:t>
            </w:r>
          </w:p>
          <w:p w:rsidR="000D3DCA" w:rsidRPr="0095683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права як методологія пізнання правової реальності.</w:t>
            </w:r>
          </w:p>
          <w:p w:rsidR="000D3DCA" w:rsidRPr="0095683A" w:rsidRDefault="000D3DCA" w:rsidP="000D3DCA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Синергетика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проблеми порядку.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13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992542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ідеї Н. Макіавеллі.</w:t>
            </w:r>
          </w:p>
          <w:p w:rsidR="000D3DCA" w:rsidRPr="00992542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Законний інтерес як правова цінність. </w:t>
            </w:r>
          </w:p>
          <w:p w:rsidR="000D3DCA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та правопорядок.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BB3E71" w:rsidTr="000D3DCA">
        <w:tc>
          <w:tcPr>
            <w:tcW w:w="9571" w:type="dxa"/>
          </w:tcPr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14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992542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Філософсько-правові ідеї Г.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Гроція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М. Монтеня. </w:t>
            </w:r>
          </w:p>
          <w:p w:rsidR="000D3DCA" w:rsidRPr="00992542" w:rsidRDefault="000D3DCA" w:rsidP="000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Ціннісні орієнтації у правовій реальності.</w:t>
            </w:r>
          </w:p>
          <w:p w:rsidR="000D3DCA" w:rsidRPr="0095683A" w:rsidRDefault="000D3DCA" w:rsidP="000D3DCA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права і закону.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BB3E71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15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погляди Ф. Бекона.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Справедливість як правова рівність.</w:t>
            </w:r>
          </w:p>
          <w:p w:rsidR="000D3DCA" w:rsidRPr="0095683A" w:rsidRDefault="000D3DCA" w:rsidP="000D3DCA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 влада.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0D3DCA" w:rsidRDefault="000D3DCA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Default="000D3DCA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16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3DCA" w:rsidRPr="0095683A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концепції Т. Гоббса., Д. Локка.</w:t>
            </w:r>
          </w:p>
          <w:p w:rsidR="000D3DCA" w:rsidRPr="00992542" w:rsidRDefault="000D3DCA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як справедливість.</w:t>
            </w:r>
          </w:p>
          <w:p w:rsidR="000D3DCA" w:rsidRPr="0095683A" w:rsidRDefault="000D3DCA" w:rsidP="000D3DCA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 закон: природа, сутність, взаємодія.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0D3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17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3745" w:rsidRPr="0095683A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ідеї Ш. Монтеск’є, Ж.Ж. Руссо, К. Гельвеція.</w:t>
            </w: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як свобода та відповідальність.</w:t>
            </w:r>
          </w:p>
          <w:p w:rsidR="00C13745" w:rsidRPr="0095683A" w:rsidRDefault="00C13745" w:rsidP="00C1374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свідомість: сутність та структура.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18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права І. Канта.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Цінностні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аспекти права.</w:t>
            </w:r>
          </w:p>
          <w:p w:rsidR="00C13745" w:rsidRPr="0095683A" w:rsidRDefault="00C13745" w:rsidP="00C1374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реальність і буття людини.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19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права Г. Гегеля.</w:t>
            </w: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моралі та права.</w:t>
            </w:r>
          </w:p>
          <w:p w:rsidR="00C13745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Механізми формування правової особистості.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20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Філософсько-правовий позитивізм (О.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Д. Остін)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культура: сутність та структура.</w:t>
            </w:r>
          </w:p>
          <w:p w:rsidR="00C13745" w:rsidRPr="0095683A" w:rsidRDefault="00C13745" w:rsidP="00C1374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як правова істота.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7BAE" w:rsidRPr="00E921A0" w:rsidRDefault="00157BAE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21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Філософсько-правовий ірраціоналізм (А.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Шопенгауер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Синергетика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проблеми порядку.</w:t>
            </w:r>
          </w:p>
          <w:p w:rsidR="00C13745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правової реформи в сучасному українському суспільс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22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C13745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погляди Ф. Ніцше.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та правопорядок.</w:t>
            </w:r>
          </w:p>
          <w:p w:rsidR="00C13745" w:rsidRPr="0095683A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Перспективи розвитку права в Україні: конституційне положення та дій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ність.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 на засіданні кафедри «Філософія» Протокол №__ від «_____» </w:t>
            </w: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23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C13745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права К. Маркса і Ф. Енгельса.</w:t>
            </w: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права і закону.</w:t>
            </w:r>
          </w:p>
          <w:p w:rsidR="00C13745" w:rsidRPr="0095683A" w:rsidRDefault="00C13745" w:rsidP="00C1374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Філософсько-правова культура юриста.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24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Філософсько-правова думка в Росії ХІХ – поч. ХХ століття.</w:t>
            </w: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 влада.</w:t>
            </w:r>
          </w:p>
          <w:p w:rsidR="00E921A0" w:rsidRPr="00E921A0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Конституційне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праворозуміння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права людини, правовий закон, правова держава.</w:t>
            </w:r>
          </w:p>
          <w:p w:rsidR="00C13745" w:rsidRDefault="00C13745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25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ідеї Г. Сковороди.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 закон: природа, сутність, взаємодія.</w:t>
            </w:r>
          </w:p>
          <w:p w:rsidR="00C13745" w:rsidRPr="0095683A" w:rsidRDefault="00C13745" w:rsidP="00C1374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і свободи людини та громадянина.</w:t>
            </w:r>
          </w:p>
          <w:p w:rsidR="00E921A0" w:rsidRPr="00E921A0" w:rsidRDefault="00E921A0" w:rsidP="00573422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26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Філософсько-правові погляди М. Драгоманова, І. Франка.</w:t>
            </w: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свідомість: сутність та структура.</w:t>
            </w:r>
          </w:p>
          <w:p w:rsidR="00C13745" w:rsidRPr="0095683A" w:rsidRDefault="00C13745" w:rsidP="00C13745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держава: структура та основні функції.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27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Позитивістський характер філософсько-правових ідей М. Грушевського.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реальність і буття людини.</w:t>
            </w:r>
          </w:p>
          <w:p w:rsidR="00C13745" w:rsidRPr="0095683A" w:rsidRDefault="00C13745" w:rsidP="00C1374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та держава в системі соціальної регуляції.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28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Соціокультурна концепція права Б.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Кістяківського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Механізми формування правової особистості.</w:t>
            </w:r>
          </w:p>
          <w:p w:rsidR="00C13745" w:rsidRPr="0095683A" w:rsidRDefault="00C13745" w:rsidP="00C13745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свідомість: сутність та структура.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E921A0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21A0" w:rsidRPr="00E921A0" w:rsidTr="000D3DCA">
        <w:tc>
          <w:tcPr>
            <w:tcW w:w="9571" w:type="dxa"/>
          </w:tcPr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29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Pr="00992542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Проблеми права, держави, влади в творах В. </w:t>
            </w:r>
            <w:proofErr w:type="spellStart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Липинського</w:t>
            </w:r>
            <w:proofErr w:type="spellEnd"/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13745" w:rsidRPr="00992542" w:rsidRDefault="00C13745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як правова істота.</w:t>
            </w:r>
          </w:p>
          <w:p w:rsidR="00C13745" w:rsidRDefault="00C13745" w:rsidP="00C13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 закон: природа, сутність, взаємодія.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C1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</w:tc>
      </w:tr>
      <w:tr w:rsidR="00E921A0" w:rsidRPr="00E921A0" w:rsidTr="000D3DCA">
        <w:tc>
          <w:tcPr>
            <w:tcW w:w="9571" w:type="dxa"/>
          </w:tcPr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3745" w:rsidRDefault="00C13745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ДОНЕЦЬКИЙ НАЦІОНАЛЬНИЙ ТЕХНІЧНИЙ УНІВЕРСИТЕТ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ФІЛОСОФІЇ</w:t>
            </w:r>
          </w:p>
          <w:p w:rsidR="00E921A0" w:rsidRPr="00E921A0" w:rsidRDefault="00E921A0" w:rsidP="00573422">
            <w:pPr>
              <w:spacing w:after="0" w:line="240" w:lineRule="auto"/>
              <w:ind w:left="2340" w:hanging="23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галузі знань і напрями підготовки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 __                                     Для студентів очної і заочної форм навчання</w:t>
            </w:r>
          </w:p>
          <w:p w:rsidR="00E921A0" w:rsidRPr="00E921A0" w:rsidRDefault="00E921A0" w:rsidP="00573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ЕКЗАМЕНАЦІЙНИЙ БІЛЕТ № 30</w:t>
            </w:r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57BAE" w:rsidRPr="00531C13" w:rsidRDefault="00157BAE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зарубіжні концепції філософії права  в ХХ столітті.</w:t>
            </w:r>
          </w:p>
          <w:p w:rsidR="00157BAE" w:rsidRPr="00992542" w:rsidRDefault="00157BAE" w:rsidP="00157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Правова держава: структура та основні функції.</w:t>
            </w:r>
          </w:p>
          <w:p w:rsidR="00157BAE" w:rsidRPr="0095683A" w:rsidRDefault="00157BAE" w:rsidP="00157BA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9925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та правопорядок.</w:t>
            </w:r>
          </w:p>
          <w:p w:rsidR="00E921A0" w:rsidRPr="00E921A0" w:rsidRDefault="00E921A0" w:rsidP="0057342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«Філософія» Протокол №__ від «_____» 20__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Завідуючий кафедрою «Філософія»         ____________             проф. Д.Є.Муза</w:t>
            </w:r>
          </w:p>
          <w:p w:rsidR="00E921A0" w:rsidRPr="00E921A0" w:rsidRDefault="00E921A0" w:rsidP="005734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Екзаменатор                                                ____________               доц. </w:t>
            </w:r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</w:t>
            </w:r>
            <w:proofErr w:type="spellStart"/>
            <w:r w:rsidR="00A256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Блащишин</w:t>
            </w:r>
            <w:proofErr w:type="spellEnd"/>
          </w:p>
          <w:p w:rsidR="00E921A0" w:rsidRPr="00E921A0" w:rsidRDefault="00E921A0" w:rsidP="00573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921A0" w:rsidRPr="00E921A0" w:rsidRDefault="00E921A0" w:rsidP="00573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921A0" w:rsidRPr="00E921A0" w:rsidRDefault="00E921A0" w:rsidP="0057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21A0" w:rsidRPr="00E921A0" w:rsidSect="00A3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F9D"/>
    <w:multiLevelType w:val="hybridMultilevel"/>
    <w:tmpl w:val="028CE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606083"/>
    <w:multiLevelType w:val="hybridMultilevel"/>
    <w:tmpl w:val="8890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51AC1"/>
    <w:multiLevelType w:val="hybridMultilevel"/>
    <w:tmpl w:val="E65E203C"/>
    <w:lvl w:ilvl="0" w:tplc="DED88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921A0"/>
    <w:rsid w:val="000D3DCA"/>
    <w:rsid w:val="00157BAE"/>
    <w:rsid w:val="00573422"/>
    <w:rsid w:val="006F569D"/>
    <w:rsid w:val="00882C02"/>
    <w:rsid w:val="00A256EE"/>
    <w:rsid w:val="00A31BD4"/>
    <w:rsid w:val="00A64106"/>
    <w:rsid w:val="00B63A10"/>
    <w:rsid w:val="00BB3E71"/>
    <w:rsid w:val="00C13745"/>
    <w:rsid w:val="00E921A0"/>
    <w:rsid w:val="00F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4"/>
  </w:style>
  <w:style w:type="paragraph" w:styleId="3">
    <w:name w:val="heading 3"/>
    <w:basedOn w:val="a"/>
    <w:next w:val="a"/>
    <w:link w:val="30"/>
    <w:semiHidden/>
    <w:unhideWhenUsed/>
    <w:qFormat/>
    <w:rsid w:val="00E921A0"/>
    <w:pPr>
      <w:keepNext/>
      <w:tabs>
        <w:tab w:val="left" w:pos="993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21A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E92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E921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E92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E921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921A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pacing w:val="1"/>
      <w:sz w:val="28"/>
      <w:szCs w:val="20"/>
    </w:rPr>
  </w:style>
  <w:style w:type="character" w:customStyle="1" w:styleId="a8">
    <w:name w:val="Название Знак"/>
    <w:basedOn w:val="a0"/>
    <w:link w:val="a7"/>
    <w:rsid w:val="00E921A0"/>
    <w:rPr>
      <w:rFonts w:ascii="Times New Roman" w:eastAsia="Times New Roman" w:hAnsi="Times New Roman" w:cs="Times New Roman"/>
      <w:b/>
      <w:color w:val="000000"/>
      <w:spacing w:val="1"/>
      <w:sz w:val="28"/>
      <w:szCs w:val="20"/>
      <w:shd w:val="clear" w:color="auto" w:fill="FFFFFF"/>
    </w:rPr>
  </w:style>
  <w:style w:type="paragraph" w:styleId="a9">
    <w:name w:val="Body Text"/>
    <w:basedOn w:val="a"/>
    <w:link w:val="aa"/>
    <w:semiHidden/>
    <w:unhideWhenUsed/>
    <w:rsid w:val="00E921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E921A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E921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E921A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921A0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921A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semiHidden/>
    <w:unhideWhenUsed/>
    <w:rsid w:val="00E921A0"/>
    <w:pPr>
      <w:widowControl w:val="0"/>
      <w:spacing w:after="0" w:line="240" w:lineRule="auto"/>
    </w:pPr>
    <w:rPr>
      <w:rFonts w:ascii="Helios" w:eastAsia="Wingdings" w:hAnsi="Helios" w:cs="Times New Roman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E921A0"/>
    <w:rPr>
      <w:rFonts w:ascii="Helios" w:eastAsia="Wingdings" w:hAnsi="Helios" w:cs="Times New Roman"/>
      <w:sz w:val="20"/>
      <w:szCs w:val="20"/>
    </w:rPr>
  </w:style>
  <w:style w:type="paragraph" w:styleId="af">
    <w:name w:val="List Paragraph"/>
    <w:basedOn w:val="a"/>
    <w:qFormat/>
    <w:rsid w:val="00E92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E921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47</Pages>
  <Words>9071</Words>
  <Characters>51706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2012-11-14T20:17:00Z</dcterms:created>
  <dcterms:modified xsi:type="dcterms:W3CDTF">2012-11-29T12:36:00Z</dcterms:modified>
</cp:coreProperties>
</file>