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D2" w:rsidRPr="00F56ADA" w:rsidRDefault="002126D2" w:rsidP="002126D2">
      <w:pPr>
        <w:widowControl w:val="0"/>
        <w:jc w:val="both"/>
        <w:rPr>
          <w:lang w:val="uk-UA"/>
        </w:rPr>
      </w:pPr>
      <w:r w:rsidRPr="007100D1">
        <w:rPr>
          <w:lang w:val="uk-UA"/>
        </w:rPr>
        <w:t xml:space="preserve">СЕМЕНОВА В.В., </w:t>
      </w:r>
      <w:proofErr w:type="spellStart"/>
      <w:r w:rsidRPr="007100D1">
        <w:rPr>
          <w:lang w:val="uk-UA"/>
        </w:rPr>
        <w:t>ст.гр</w:t>
      </w:r>
      <w:proofErr w:type="spellEnd"/>
      <w:r w:rsidRPr="007100D1">
        <w:rPr>
          <w:lang w:val="uk-UA"/>
        </w:rPr>
        <w:t>. МО-05б</w:t>
      </w:r>
    </w:p>
    <w:p w:rsidR="002126D2" w:rsidRPr="00F56ADA" w:rsidRDefault="002126D2" w:rsidP="002126D2">
      <w:pPr>
        <w:widowControl w:val="0"/>
        <w:rPr>
          <w:lang w:val="uk-UA"/>
        </w:rPr>
      </w:pPr>
      <w:proofErr w:type="spellStart"/>
      <w:r w:rsidRPr="00F56ADA">
        <w:rPr>
          <w:lang w:val="uk-UA"/>
        </w:rPr>
        <w:t>Науч.керівник</w:t>
      </w:r>
      <w:proofErr w:type="spellEnd"/>
      <w:r w:rsidRPr="00F56ADA">
        <w:rPr>
          <w:lang w:val="uk-UA"/>
        </w:rPr>
        <w:t xml:space="preserve">: </w:t>
      </w:r>
      <w:proofErr w:type="spellStart"/>
      <w:r w:rsidRPr="00F56ADA">
        <w:rPr>
          <w:lang w:val="uk-UA"/>
        </w:rPr>
        <w:t>Коверга</w:t>
      </w:r>
      <w:proofErr w:type="spellEnd"/>
      <w:r w:rsidRPr="00F56ADA">
        <w:rPr>
          <w:lang w:val="uk-UA"/>
        </w:rPr>
        <w:t xml:space="preserve"> С.В., </w:t>
      </w:r>
      <w:proofErr w:type="spellStart"/>
      <w:r w:rsidRPr="00F56ADA">
        <w:rPr>
          <w:lang w:val="uk-UA"/>
        </w:rPr>
        <w:t>к.е.н</w:t>
      </w:r>
      <w:proofErr w:type="spellEnd"/>
      <w:r w:rsidRPr="00F56ADA">
        <w:rPr>
          <w:lang w:val="uk-UA"/>
        </w:rPr>
        <w:t>., доц.</w:t>
      </w:r>
    </w:p>
    <w:p w:rsidR="002126D2" w:rsidRDefault="002126D2" w:rsidP="002126D2">
      <w:pPr>
        <w:widowControl w:val="0"/>
        <w:rPr>
          <w:lang w:val="uk-UA"/>
        </w:rPr>
      </w:pPr>
      <w:r w:rsidRPr="0010398A">
        <w:rPr>
          <w:lang w:val="uk-UA"/>
        </w:rPr>
        <w:t>Автомобільно-дорожній інститут Держав</w:t>
      </w:r>
      <w:r>
        <w:rPr>
          <w:lang w:val="uk-UA"/>
        </w:rPr>
        <w:t>ного вищого навчального закладу</w:t>
      </w:r>
    </w:p>
    <w:p w:rsidR="002126D2" w:rsidRPr="0010398A" w:rsidRDefault="002126D2" w:rsidP="002126D2">
      <w:pPr>
        <w:widowControl w:val="0"/>
        <w:rPr>
          <w:lang w:val="uk-UA"/>
        </w:rPr>
      </w:pPr>
      <w:r w:rsidRPr="0010398A">
        <w:rPr>
          <w:lang w:val="uk-UA"/>
        </w:rPr>
        <w:t>«Донецький національний технічний університет»</w:t>
      </w:r>
      <w:r>
        <w:rPr>
          <w:lang w:val="uk-UA"/>
        </w:rPr>
        <w:t>,</w:t>
      </w:r>
    </w:p>
    <w:p w:rsidR="002126D2" w:rsidRPr="00F56ADA" w:rsidRDefault="002126D2" w:rsidP="002126D2">
      <w:pPr>
        <w:widowControl w:val="0"/>
        <w:rPr>
          <w:lang w:val="uk-UA"/>
        </w:rPr>
      </w:pPr>
      <w:proofErr w:type="spellStart"/>
      <w:r w:rsidRPr="00F56ADA">
        <w:rPr>
          <w:lang w:val="uk-UA"/>
        </w:rPr>
        <w:t>м.Горлівка</w:t>
      </w:r>
      <w:proofErr w:type="spellEnd"/>
      <w:r w:rsidRPr="00F56ADA">
        <w:rPr>
          <w:lang w:val="uk-UA"/>
        </w:rPr>
        <w:t xml:space="preserve"> </w:t>
      </w:r>
    </w:p>
    <w:p w:rsidR="002126D2" w:rsidRPr="00F56ADA" w:rsidRDefault="002126D2" w:rsidP="002126D2">
      <w:pPr>
        <w:widowControl w:val="0"/>
        <w:jc w:val="center"/>
        <w:rPr>
          <w:b/>
          <w:i/>
          <w:lang w:val="uk-UA"/>
        </w:rPr>
      </w:pPr>
    </w:p>
    <w:p w:rsidR="002126D2" w:rsidRPr="00F56ADA" w:rsidRDefault="002126D2" w:rsidP="002126D2">
      <w:pPr>
        <w:widowControl w:val="0"/>
        <w:jc w:val="center"/>
        <w:rPr>
          <w:b/>
          <w:lang w:val="uk-UA"/>
        </w:rPr>
      </w:pPr>
      <w:r w:rsidRPr="00F56ADA">
        <w:rPr>
          <w:b/>
          <w:lang w:val="uk-UA"/>
        </w:rPr>
        <w:t>ВИКОРИСАННЯ КОУЧИНГУ В СИСТЕМІ УПРАВЛІННЯ</w:t>
      </w:r>
    </w:p>
    <w:p w:rsidR="002126D2" w:rsidRPr="00F56ADA" w:rsidRDefault="002126D2" w:rsidP="002126D2">
      <w:pPr>
        <w:widowControl w:val="0"/>
        <w:jc w:val="center"/>
        <w:rPr>
          <w:b/>
          <w:lang w:val="uk-UA"/>
        </w:rPr>
      </w:pPr>
      <w:r w:rsidRPr="00F56ADA">
        <w:rPr>
          <w:b/>
          <w:lang w:val="uk-UA"/>
        </w:rPr>
        <w:t>ПЕРСОНАЛОМ ПІДПРИЄМСТВА</w:t>
      </w:r>
    </w:p>
    <w:p w:rsidR="002126D2" w:rsidRPr="00F56ADA" w:rsidRDefault="002126D2" w:rsidP="002126D2">
      <w:pPr>
        <w:widowControl w:val="0"/>
        <w:ind w:firstLine="709"/>
        <w:jc w:val="both"/>
      </w:pPr>
    </w:p>
    <w:p w:rsidR="002126D2" w:rsidRPr="00F56ADA" w:rsidRDefault="002126D2" w:rsidP="002126D2">
      <w:pPr>
        <w:widowControl w:val="0"/>
        <w:ind w:firstLine="709"/>
        <w:jc w:val="both"/>
        <w:rPr>
          <w:i/>
        </w:rPr>
      </w:pPr>
      <w:r w:rsidRPr="00F56ADA">
        <w:rPr>
          <w:i/>
        </w:rPr>
        <w:t xml:space="preserve">Рассмотрены основные причины внедрения </w:t>
      </w:r>
      <w:proofErr w:type="spellStart"/>
      <w:r w:rsidRPr="00F56ADA">
        <w:rPr>
          <w:i/>
        </w:rPr>
        <w:t>коучинга</w:t>
      </w:r>
      <w:proofErr w:type="spellEnd"/>
      <w:r w:rsidRPr="00F56ADA">
        <w:rPr>
          <w:i/>
        </w:rPr>
        <w:t xml:space="preserve"> в систему управления персоналом. Рассмотрена сущность инновационного </w:t>
      </w:r>
      <w:proofErr w:type="spellStart"/>
      <w:r w:rsidRPr="00F56ADA">
        <w:rPr>
          <w:i/>
        </w:rPr>
        <w:t>коучинга</w:t>
      </w:r>
      <w:proofErr w:type="spellEnd"/>
      <w:r w:rsidRPr="00F56ADA">
        <w:rPr>
          <w:i/>
        </w:rPr>
        <w:t xml:space="preserve">, а также использование </w:t>
      </w:r>
      <w:proofErr w:type="spellStart"/>
      <w:r w:rsidRPr="00F56ADA">
        <w:rPr>
          <w:i/>
        </w:rPr>
        <w:t>коучинга</w:t>
      </w:r>
      <w:proofErr w:type="spellEnd"/>
      <w:r w:rsidRPr="00F56ADA">
        <w:rPr>
          <w:i/>
        </w:rPr>
        <w:t xml:space="preserve"> в системе управления предприятием на основе формирование </w:t>
      </w:r>
      <w:proofErr w:type="spellStart"/>
      <w:r w:rsidRPr="00F56ADA">
        <w:rPr>
          <w:i/>
        </w:rPr>
        <w:t>адоптации</w:t>
      </w:r>
      <w:proofErr w:type="spellEnd"/>
      <w:r w:rsidRPr="00F56ADA">
        <w:rPr>
          <w:i/>
        </w:rPr>
        <w:t xml:space="preserve"> персонала.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b/>
          <w:lang w:val="uk-UA"/>
        </w:rPr>
        <w:t>Актуальність.</w:t>
      </w:r>
      <w:r w:rsidRPr="00F56ADA">
        <w:rPr>
          <w:lang w:val="uk-UA"/>
        </w:rPr>
        <w:t xml:space="preserve"> Сучасний етап економічного розвитку України вимагає вирішення практичних завдань стосовно керівництва трудовою діяльністю персоналу підприємств шляхом застосування нових соціально-економічних  методів управління, які би змогли підвищити економічну зацікавленість працівників продуктивно і якісно працювати.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>Демографічні, соціально-економічні та технологічні зрушення потребують відповідних змін управлінських систем і, зокрема, системи управління персоналом.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Необхідність підвищення конкурентоспроможності й постійного розвитку підприємств передбачає наявність висококваліфікованого, творчо мислячого і діючого персоналу. Динамічність і в той же час невизначеність багатьох соціально-економічних процесів ставить перед підприємствами надто складну задачу - постійно збільшувати творчий потенціал своїх працівників, щоб не тільки гнучко реагувати на зміни у зовнішньому середовищі, але й, передбачаючи їх, діяти на випередження. Саме тому впровадження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в систему управління може значно підвищити ефективність діяльності персоналу підприємства.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Вивчення перекладної та вітчизняної спеціальної літератури, яка присвячена сучасним технологіям розповсюдження та впровадження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, свідчить про безсумнівний інтерес вчених до даної проблеми. Значний внесок у розвиток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зробили зарубіжні вчені – Майк </w:t>
      </w:r>
      <w:proofErr w:type="spellStart"/>
      <w:r w:rsidRPr="00F56ADA">
        <w:rPr>
          <w:lang w:val="uk-UA"/>
        </w:rPr>
        <w:t>Джей</w:t>
      </w:r>
      <w:proofErr w:type="spellEnd"/>
      <w:r w:rsidRPr="00F56ADA">
        <w:rPr>
          <w:lang w:val="uk-UA"/>
        </w:rPr>
        <w:t xml:space="preserve">, Дж. </w:t>
      </w:r>
      <w:proofErr w:type="spellStart"/>
      <w:r w:rsidRPr="00F56ADA">
        <w:rPr>
          <w:lang w:val="uk-UA"/>
        </w:rPr>
        <w:t>Уитмор</w:t>
      </w:r>
      <w:proofErr w:type="spellEnd"/>
      <w:r w:rsidRPr="00F56ADA">
        <w:rPr>
          <w:lang w:val="uk-UA"/>
        </w:rPr>
        <w:t xml:space="preserve">, Р. </w:t>
      </w:r>
      <w:proofErr w:type="spellStart"/>
      <w:r w:rsidRPr="00F56ADA">
        <w:rPr>
          <w:lang w:val="uk-UA"/>
        </w:rPr>
        <w:t>Дилтс</w:t>
      </w:r>
      <w:proofErr w:type="spellEnd"/>
      <w:r w:rsidRPr="00F56ADA">
        <w:rPr>
          <w:lang w:val="uk-UA"/>
        </w:rPr>
        <w:t xml:space="preserve">, </w:t>
      </w:r>
      <w:proofErr w:type="spellStart"/>
      <w:r w:rsidRPr="00F56ADA">
        <w:rPr>
          <w:lang w:val="uk-UA"/>
        </w:rPr>
        <w:t>Мэрилин</w:t>
      </w:r>
      <w:proofErr w:type="spellEnd"/>
      <w:r w:rsidRPr="00F56ADA">
        <w:rPr>
          <w:lang w:val="uk-UA"/>
        </w:rPr>
        <w:t xml:space="preserve"> </w:t>
      </w:r>
      <w:proofErr w:type="spellStart"/>
      <w:r w:rsidRPr="00F56ADA">
        <w:rPr>
          <w:lang w:val="uk-UA"/>
        </w:rPr>
        <w:t>Аткинсон</w:t>
      </w:r>
      <w:proofErr w:type="spellEnd"/>
      <w:r w:rsidRPr="00F56ADA">
        <w:rPr>
          <w:lang w:val="uk-UA"/>
        </w:rPr>
        <w:t xml:space="preserve">, Лаура </w:t>
      </w:r>
      <w:proofErr w:type="spellStart"/>
      <w:r w:rsidRPr="00F56ADA">
        <w:rPr>
          <w:lang w:val="uk-UA"/>
        </w:rPr>
        <w:t>Уитворт</w:t>
      </w:r>
      <w:proofErr w:type="spellEnd"/>
      <w:r w:rsidRPr="00F56ADA">
        <w:rPr>
          <w:lang w:val="uk-UA"/>
        </w:rPr>
        <w:t xml:space="preserve">, </w:t>
      </w:r>
      <w:proofErr w:type="spellStart"/>
      <w:r w:rsidRPr="00F56ADA">
        <w:rPr>
          <w:lang w:val="uk-UA"/>
        </w:rPr>
        <w:t>Генри</w:t>
      </w:r>
      <w:proofErr w:type="spellEnd"/>
      <w:r w:rsidRPr="00F56ADA">
        <w:rPr>
          <w:lang w:val="uk-UA"/>
        </w:rPr>
        <w:t xml:space="preserve"> </w:t>
      </w:r>
      <w:proofErr w:type="spellStart"/>
      <w:r w:rsidRPr="00F56ADA">
        <w:rPr>
          <w:lang w:val="uk-UA"/>
        </w:rPr>
        <w:t>Кимси-Хаус</w:t>
      </w:r>
      <w:proofErr w:type="spellEnd"/>
      <w:r w:rsidRPr="00F56ADA">
        <w:rPr>
          <w:lang w:val="uk-UA"/>
        </w:rPr>
        <w:t xml:space="preserve">, </w:t>
      </w:r>
      <w:proofErr w:type="spellStart"/>
      <w:r w:rsidRPr="00F56ADA">
        <w:rPr>
          <w:lang w:val="uk-UA"/>
        </w:rPr>
        <w:t>Фил</w:t>
      </w:r>
      <w:proofErr w:type="spellEnd"/>
      <w:r w:rsidRPr="00F56ADA">
        <w:rPr>
          <w:lang w:val="uk-UA"/>
        </w:rPr>
        <w:t xml:space="preserve"> </w:t>
      </w:r>
      <w:proofErr w:type="spellStart"/>
      <w:r w:rsidRPr="00F56ADA">
        <w:rPr>
          <w:lang w:val="uk-UA"/>
        </w:rPr>
        <w:t>Сэндал</w:t>
      </w:r>
      <w:proofErr w:type="spellEnd"/>
      <w:r w:rsidRPr="00F56ADA">
        <w:rPr>
          <w:lang w:val="uk-UA"/>
        </w:rPr>
        <w:t xml:space="preserve">, Маршалл </w:t>
      </w:r>
      <w:proofErr w:type="spellStart"/>
      <w:r w:rsidRPr="00F56ADA">
        <w:rPr>
          <w:lang w:val="uk-UA"/>
        </w:rPr>
        <w:t>Голдсмит</w:t>
      </w:r>
      <w:proofErr w:type="spellEnd"/>
      <w:r w:rsidRPr="00F56ADA">
        <w:rPr>
          <w:lang w:val="uk-UA"/>
        </w:rPr>
        <w:t xml:space="preserve"> та інші. Серед вітчизняних вчених </w:t>
      </w:r>
      <w:proofErr w:type="spellStart"/>
      <w:r w:rsidRPr="00F56ADA">
        <w:rPr>
          <w:lang w:val="uk-UA"/>
        </w:rPr>
        <w:t>можно</w:t>
      </w:r>
      <w:proofErr w:type="spellEnd"/>
      <w:r w:rsidRPr="00F56ADA">
        <w:rPr>
          <w:lang w:val="uk-UA"/>
        </w:rPr>
        <w:t xml:space="preserve"> відмітити: В.Ю. Зав’ялов, М.</w:t>
      </w:r>
      <w:proofErr w:type="spellStart"/>
      <w:r w:rsidRPr="00F56ADA">
        <w:rPr>
          <w:lang w:val="uk-UA"/>
        </w:rPr>
        <w:t>Каразин</w:t>
      </w:r>
      <w:proofErr w:type="spellEnd"/>
      <w:r w:rsidRPr="00F56ADA">
        <w:rPr>
          <w:lang w:val="uk-UA"/>
        </w:rPr>
        <w:t>, А.В.</w:t>
      </w:r>
      <w:proofErr w:type="spellStart"/>
      <w:r w:rsidRPr="00F56ADA">
        <w:rPr>
          <w:lang w:val="uk-UA"/>
        </w:rPr>
        <w:t>Перцев</w:t>
      </w:r>
      <w:proofErr w:type="spellEnd"/>
      <w:r w:rsidRPr="00F56ADA">
        <w:rPr>
          <w:lang w:val="uk-UA"/>
        </w:rPr>
        <w:t>, І.І.Карнаух та інші.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Аналізуючи систему управління персоналом, слід відмітити недостатню науково-теоретичну та методичну розробку найбільш вагомого на сьогодні з економічної та практичної точки зору комплексу впровадження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на підприємство. 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Становлення теорії та практики впровадження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в нашій країні вимагає зміни підходу до управління персоналом від його розуміння як вузької функції управлінської ланки підприємств до вивчення і оптимізації його як системи. 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b/>
          <w:lang w:val="uk-UA"/>
        </w:rPr>
        <w:t>Мета дослідження.</w:t>
      </w:r>
      <w:r w:rsidRPr="00F56ADA">
        <w:rPr>
          <w:lang w:val="uk-UA"/>
        </w:rPr>
        <w:t xml:space="preserve"> Визначення основних напрямків використання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в системі управління персоналом підприємства, та можливі результати від його впровадження.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b/>
          <w:lang w:val="uk-UA"/>
        </w:rPr>
        <w:t>Основна частина.</w:t>
      </w:r>
      <w:r>
        <w:rPr>
          <w:b/>
          <w:lang w:val="uk-UA"/>
        </w:rPr>
        <w:t xml:space="preserve"> </w:t>
      </w:r>
      <w:r w:rsidRPr="00F56ADA">
        <w:rPr>
          <w:lang w:val="uk-UA"/>
        </w:rPr>
        <w:t xml:space="preserve">Україна в даний час переходить від монопольної моделі управління трудовими колективами до конкурентної, де на перше місце виходить мотивація персоналу. З'являється зв'язок між досягненнями і кар'єрою, рівнем професіоналізму і оплатою праці. Отже, чоловік отримує можливість впливати на систему - через свої професійні навики, успішну взаємодію з колективом, швидке і ефективне вирішення завдань, певною мірою і завдяки своєму інтелектуальному капіталу. Це і визначає актуальність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взагалі, та </w:t>
      </w:r>
      <w:proofErr w:type="spellStart"/>
      <w:r w:rsidRPr="00F56ADA">
        <w:rPr>
          <w:lang w:val="uk-UA"/>
        </w:rPr>
        <w:t>іноваційного</w:t>
      </w:r>
      <w:proofErr w:type="spellEnd"/>
      <w:r w:rsidRPr="00F56ADA">
        <w:rPr>
          <w:lang w:val="uk-UA"/>
        </w:rPr>
        <w:t xml:space="preserve">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зокрема. Розуміння того, в якій системі ми знаходимося, істотно важливо д</w:t>
      </w:r>
      <w:r>
        <w:rPr>
          <w:lang w:val="uk-UA"/>
        </w:rPr>
        <w:t xml:space="preserve">ля оптимальної взаємодії з нею </w:t>
      </w:r>
      <w:r w:rsidRPr="00F56ADA">
        <w:rPr>
          <w:lang w:val="uk-UA"/>
        </w:rPr>
        <w:t>[1].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Як зазначив В.Ю. Зав’ялов, інноваційний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націлений не стільки на управління людьми, скільки на співпрацю з ними, роботу в стилі наставництва і </w:t>
      </w:r>
      <w:r w:rsidRPr="00F56ADA">
        <w:rPr>
          <w:lang w:val="uk-UA"/>
        </w:rPr>
        <w:lastRenderedPageBreak/>
        <w:t>партнерства. Він створює новий тип управлінця, який не командує, а навчає і орієнтує персонал своєї компанії, організації. Людина, яка усвідомлює сенс праці, розуміє цілі і завдання своєї діяльності, працює набагато ефективніше, тому особиста зацікавленість співробітників повинна бути поставлена в центр уваги управлінця.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професіоналізму і кар'єри націлений на підготовку інноваційних кадрів, тобто людей з інноваційним мисленням (творчими і націленими на практичну реалізацію), здатних розробляти абсолютно нові продукти, технології, послуги, генерувати нові ідеї.</w:t>
      </w:r>
      <w:r>
        <w:rPr>
          <w:lang w:val="uk-UA"/>
        </w:rPr>
        <w:t xml:space="preserve">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>, з одного боку, є прагматичною методологією, направленою перш за все на виховання кадрів, здатних управляти персоналом і визначати прогрес для тієї або іншої компанії; з іншого боку, це взагалі поліпшення роботи вищих психічних функцій, спосіб оптимізувати пам'ять, мислення, мову, розуміння, сприйняття і т.д., підвищувати результативність будь-якої діяльності людини, будь то кар'єра або особисте життя.</w:t>
      </w:r>
      <w:r>
        <w:rPr>
          <w:lang w:val="uk-UA"/>
        </w:rPr>
        <w:t xml:space="preserve">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 припускає використання реальних методів і навиків, використання яких дозволяє в конкретній ситуації знаходити потрібні, працюючі рішення. Ця технологія надійно адоптує організацію і особу до високої  конкуренції на ринку [3].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направлений не стільки на безпосереднє навчання, скільки на те, щоб максимально повно розкрити потенціал нового співробітника і добитися від нього повної віддачі в роботі.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базується на визнанні того, що кожна людина володіє набагато більшими здібностями, чим вони зазвичай проявляють. І </w:t>
      </w:r>
      <w:proofErr w:type="spellStart"/>
      <w:r w:rsidRPr="00F56ADA">
        <w:rPr>
          <w:lang w:val="uk-UA"/>
        </w:rPr>
        <w:t>коуч</w:t>
      </w:r>
      <w:proofErr w:type="spellEnd"/>
      <w:r w:rsidRPr="00F56ADA">
        <w:rPr>
          <w:lang w:val="uk-UA"/>
        </w:rPr>
        <w:t xml:space="preserve"> в своїй роботі спирається не стільки на поточні показники співробітника, скільки на його потенціал, який прагне розкрити на благо компанії. </w:t>
      </w:r>
      <w:proofErr w:type="spellStart"/>
      <w:r w:rsidRPr="00F56ADA">
        <w:rPr>
          <w:lang w:val="uk-UA"/>
        </w:rPr>
        <w:t>Коуч</w:t>
      </w:r>
      <w:proofErr w:type="spellEnd"/>
      <w:r w:rsidRPr="00F56ADA">
        <w:rPr>
          <w:lang w:val="uk-UA"/>
        </w:rPr>
        <w:t xml:space="preserve"> або менеджер, що володіє навиками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, не стільки дає вказівки і інструктує, скільки ставить питання. Питання, </w:t>
      </w:r>
      <w:proofErr w:type="spellStart"/>
      <w:r w:rsidRPr="00F56ADA">
        <w:rPr>
          <w:lang w:val="uk-UA"/>
        </w:rPr>
        <w:t>коучем</w:t>
      </w:r>
      <w:proofErr w:type="spellEnd"/>
      <w:r w:rsidRPr="00F56ADA">
        <w:rPr>
          <w:lang w:val="uk-UA"/>
        </w:rPr>
        <w:t xml:space="preserve">, що задаються, по певній схемі (як їх ще називають, «ефективні питання») дозволяють новачкові по-новому подивитися на свою роботу і на свої можливості. З іншого боку, керівникові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чудово показує реальний професійний рівень </w:t>
      </w:r>
      <w:proofErr w:type="spellStart"/>
      <w:r w:rsidRPr="00F56ADA">
        <w:rPr>
          <w:lang w:val="uk-UA"/>
        </w:rPr>
        <w:t>новго</w:t>
      </w:r>
      <w:proofErr w:type="spellEnd"/>
      <w:r w:rsidRPr="00F56ADA">
        <w:rPr>
          <w:lang w:val="uk-UA"/>
        </w:rPr>
        <w:t xml:space="preserve"> співробітника на даний момент і дозволяє спланувати свою роботу по його розвитку. З новачком може працювати штатний </w:t>
      </w:r>
      <w:proofErr w:type="spellStart"/>
      <w:r w:rsidRPr="00F56ADA">
        <w:rPr>
          <w:lang w:val="uk-UA"/>
        </w:rPr>
        <w:t>коуч</w:t>
      </w:r>
      <w:proofErr w:type="spellEnd"/>
      <w:r w:rsidRPr="00F56ADA">
        <w:rPr>
          <w:lang w:val="uk-UA"/>
        </w:rPr>
        <w:t xml:space="preserve">, або ж менеджер (найчастіше безпосередній керівник), що володіє навиками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. В окремих випадках доцільне залучення зовнішніх </w:t>
      </w:r>
      <w:proofErr w:type="spellStart"/>
      <w:r w:rsidRPr="00F56ADA">
        <w:rPr>
          <w:lang w:val="uk-UA"/>
        </w:rPr>
        <w:t>коучей</w:t>
      </w:r>
      <w:proofErr w:type="spellEnd"/>
      <w:r w:rsidRPr="00F56ADA">
        <w:rPr>
          <w:lang w:val="uk-UA"/>
        </w:rPr>
        <w:t xml:space="preserve">. 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У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є ще одна незаперечна перевага – економія часу. Мова їде не тільки про скорочення часу, необхідного для повноцінної адаптації нового співробітника, але і про час, потрібний для безпосереднього управління </w:t>
      </w:r>
      <w:proofErr w:type="spellStart"/>
      <w:r w:rsidRPr="00F56ADA">
        <w:rPr>
          <w:lang w:val="uk-UA"/>
        </w:rPr>
        <w:t>пресоналом</w:t>
      </w:r>
      <w:proofErr w:type="spellEnd"/>
      <w:r w:rsidRPr="00F56ADA">
        <w:rPr>
          <w:lang w:val="uk-UA"/>
        </w:rPr>
        <w:t xml:space="preserve">. Сам процес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часу вимагає зовсім небагато. Власне, для менеджера зовсім не обов'язково виділяти для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окремий час. Цілком достатньо постійно усвідомлювати і використовувати основоположні принципи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під час своєї взаємодії з новим співробітником. У будь-якому випадку, це займає значно менше часу, чим нескінченні інструкції і вказівки. А ефективність такого підходу значно вища [2].</w:t>
      </w:r>
    </w:p>
    <w:p w:rsidR="002126D2" w:rsidRPr="00F56ADA" w:rsidRDefault="002126D2" w:rsidP="002126D2">
      <w:pPr>
        <w:widowControl w:val="0"/>
        <w:ind w:firstLine="709"/>
        <w:jc w:val="both"/>
        <w:rPr>
          <w:lang w:val="uk-UA"/>
        </w:rPr>
      </w:pP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можна використовувати для вирішення цілком конкретного завдання, в нашому випадку – для ефективної адаптації персоналу. Але набагато краще, якщо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прийнятий в компанії як основний стиль управління, стиль відносин між співробітниками, стиль корпоративного мислення і вчинків [4]. В цьому випадку атмосфера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дозволяє найповніше розкритися потенціалу кожного співробітника, не виникає проблем з мотивацією персоналу, адаптація нових співробітників проходить легко і природно, підвищується продуктивність роботи кожного окремого співробітника, робочих груп і команд. Але, на жаль,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як стиль управління зустрічається поки нечасто. Але застосування елементів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 в управлінні персоналом дає незмінно позитивний результати серед яких:.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t>Формування важливих особистих цілей, що дозволяють знайти внутрішню гармонію.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t>Отримання сили і посилення життєвої мотивації.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t>Досягнення і збільшення добробуту.</w:t>
      </w:r>
    </w:p>
    <w:p w:rsidR="002126D2" w:rsidRDefault="002126D2" w:rsidP="009801B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t>Подолання труднощів і бар'єрів.</w:t>
      </w:r>
    </w:p>
    <w:p w:rsidR="002126D2" w:rsidRDefault="002126D2" w:rsidP="009801B4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t>Прояснення своїх цілей і зосередження на пріоритетах.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  <w:r w:rsidRPr="00F56ADA">
        <w:rPr>
          <w:lang w:val="uk-UA"/>
        </w:rPr>
        <w:lastRenderedPageBreak/>
        <w:t>Велика гнучкість і адаптивність до змін</w:t>
      </w:r>
      <w:r>
        <w:rPr>
          <w:lang w:val="uk-UA"/>
        </w:rPr>
        <w:t>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uk-UA"/>
        </w:rPr>
      </w:pPr>
      <w:r w:rsidRPr="00F56ADA">
        <w:rPr>
          <w:lang w:val="uk-UA"/>
        </w:rPr>
        <w:t>Поліпшення продуктивності діяльності</w:t>
      </w:r>
      <w:r>
        <w:rPr>
          <w:lang w:val="uk-UA"/>
        </w:rPr>
        <w:t>.</w:t>
      </w:r>
    </w:p>
    <w:p w:rsidR="002126D2" w:rsidRPr="00F56ADA" w:rsidRDefault="002126D2" w:rsidP="009801B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uk-UA"/>
        </w:rPr>
      </w:pPr>
      <w:r w:rsidRPr="00F56ADA">
        <w:rPr>
          <w:lang w:val="uk-UA"/>
        </w:rPr>
        <w:t>Поліпшення взаємин в колективі [4].</w:t>
      </w:r>
    </w:p>
    <w:p w:rsidR="002126D2" w:rsidRPr="00F56ADA" w:rsidRDefault="002126D2" w:rsidP="002126D2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володіє індивідуалізованими персонал-технологіями, які у загальному плані можна визначити як філософію, систему технологій і методів, спрямованих на постановку та максимально швидке досягнення глобальних цілей </w:t>
      </w:r>
    </w:p>
    <w:p w:rsidR="002126D2" w:rsidRPr="00F56ADA" w:rsidRDefault="002126D2" w:rsidP="002126D2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F56ADA">
        <w:rPr>
          <w:lang w:val="uk-UA"/>
        </w:rPr>
        <w:t xml:space="preserve">Завдяки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особистим цілям працівників можна додати нове забарвлення, пов'язати досягнення персональних цілей з цілями організації. Коли працівники починають розуміти, що вони досягають своїх цілей саме на підприємстві, то вони починають працювати для нього, роблячи це на перспективу.</w:t>
      </w:r>
    </w:p>
    <w:p w:rsidR="002126D2" w:rsidRPr="00F56ADA" w:rsidRDefault="002126D2" w:rsidP="002126D2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F56ADA">
        <w:rPr>
          <w:b/>
          <w:lang w:val="uk-UA"/>
        </w:rPr>
        <w:t>Висновки</w:t>
      </w:r>
      <w:r w:rsidRPr="00F56ADA">
        <w:rPr>
          <w:lang w:val="uk-UA"/>
        </w:rPr>
        <w:t xml:space="preserve">. </w:t>
      </w:r>
      <w:proofErr w:type="spellStart"/>
      <w:r w:rsidRPr="00F56ADA">
        <w:rPr>
          <w:lang w:val="uk-UA"/>
        </w:rPr>
        <w:t>Коучинг</w:t>
      </w:r>
      <w:proofErr w:type="spellEnd"/>
      <w:r w:rsidRPr="00F56ADA">
        <w:rPr>
          <w:lang w:val="uk-UA"/>
        </w:rPr>
        <w:t xml:space="preserve"> значно більше чим  інструмент, яким можна скористатися в різних ситуаціях, таких, наприклад, як планування, делегування повноважень або вирішення проблем. Це інший погляд на людину, оптимістичніший. Він примушує по-іншому відноситися до людей, відмовляючись від обмежених уявлень про них і про себе теж, забуваючи минулі звички і звільняючись від застарілого образу мислення. І головним є те, що він сприяє підвищенню ефективної роботи персоналу, а значить і самій організації. Надання в розпорядження працівника реальних методів і навиків </w:t>
      </w:r>
      <w:proofErr w:type="spellStart"/>
      <w:r w:rsidRPr="00F56ADA">
        <w:rPr>
          <w:lang w:val="uk-UA"/>
        </w:rPr>
        <w:t>коучинга</w:t>
      </w:r>
      <w:proofErr w:type="spellEnd"/>
      <w:r w:rsidRPr="00F56ADA">
        <w:rPr>
          <w:lang w:val="uk-UA"/>
        </w:rPr>
        <w:t xml:space="preserve">, дозволяє в конкретній ситуації самостійно знаходити потрібні, працюючі рішення, оптимальні для людини і підприємства. Ця технологія надійно адаптує особу і підприємство до високої конкуренції на ринку. Розвиток персоналу вигідний будь-якій організації. Вкладені в людські ресурси інвестиції виправдовують себе завжди при розробці раціональної системи розвитку персоналу. </w:t>
      </w:r>
      <w:r>
        <w:rPr>
          <w:lang w:val="uk-UA"/>
        </w:rPr>
        <w:t xml:space="preserve">Таким чином завдяки </w:t>
      </w:r>
      <w:proofErr w:type="spellStart"/>
      <w:r w:rsidRPr="00F56ADA">
        <w:rPr>
          <w:lang w:val="uk-UA"/>
        </w:rPr>
        <w:t>коучингу</w:t>
      </w:r>
      <w:proofErr w:type="spellEnd"/>
      <w:r w:rsidRPr="00F56ADA">
        <w:rPr>
          <w:lang w:val="uk-UA"/>
        </w:rPr>
        <w:t xml:space="preserve"> будь-яка організація може виховувати для себе таких співробітників, які їй потрібні.</w:t>
      </w:r>
    </w:p>
    <w:p w:rsidR="002126D2" w:rsidRPr="00F56ADA" w:rsidRDefault="002126D2" w:rsidP="002126D2">
      <w:pPr>
        <w:widowControl w:val="0"/>
        <w:jc w:val="center"/>
        <w:rPr>
          <w:b/>
          <w:lang w:val="uk-UA"/>
        </w:rPr>
      </w:pPr>
      <w:r w:rsidRPr="00F56ADA">
        <w:rPr>
          <w:b/>
          <w:lang w:val="uk-UA"/>
        </w:rPr>
        <w:t>Бібліографічний список</w:t>
      </w:r>
    </w:p>
    <w:p w:rsidR="002126D2" w:rsidRPr="00F56ADA" w:rsidRDefault="002126D2" w:rsidP="009801B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rFonts w:eastAsia="Helvetica-Bold"/>
          <w:lang w:val="uk-UA"/>
        </w:rPr>
      </w:pPr>
      <w:r w:rsidRPr="00F56ADA">
        <w:rPr>
          <w:rFonts w:eastAsia="Helvetica-Bold"/>
          <w:b/>
          <w:lang w:val="uk-UA"/>
        </w:rPr>
        <w:t xml:space="preserve">В.Ю. </w:t>
      </w:r>
      <w:proofErr w:type="spellStart"/>
      <w:r w:rsidRPr="00F56ADA">
        <w:rPr>
          <w:rFonts w:eastAsia="Helvetica-Bold"/>
          <w:b/>
          <w:lang w:val="uk-UA"/>
        </w:rPr>
        <w:t>Завьялов</w:t>
      </w:r>
      <w:proofErr w:type="spellEnd"/>
      <w:r w:rsidRPr="00F56ADA">
        <w:rPr>
          <w:rFonts w:eastAsia="Helvetica-Bold"/>
          <w:b/>
          <w:lang w:val="uk-UA"/>
        </w:rPr>
        <w:t xml:space="preserve">, С.А. </w:t>
      </w:r>
      <w:proofErr w:type="spellStart"/>
      <w:r w:rsidRPr="00F56ADA">
        <w:rPr>
          <w:rFonts w:eastAsia="Helvetica-Bold"/>
          <w:b/>
          <w:lang w:val="uk-UA"/>
        </w:rPr>
        <w:t>Хамаганова</w:t>
      </w:r>
      <w:proofErr w:type="spellEnd"/>
      <w:r w:rsidRPr="00F56ADA">
        <w:rPr>
          <w:rFonts w:eastAsia="Helvetica-Bold"/>
          <w:b/>
          <w:lang w:val="uk-UA"/>
        </w:rPr>
        <w:t>.</w:t>
      </w:r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Инновационный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коучинг</w:t>
      </w:r>
      <w:proofErr w:type="spellEnd"/>
      <w:r w:rsidRPr="00F56ADA">
        <w:rPr>
          <w:rFonts w:eastAsia="Helvetica-Bold"/>
          <w:lang w:val="uk-UA"/>
        </w:rPr>
        <w:t xml:space="preserve"> и </w:t>
      </w:r>
      <w:proofErr w:type="spellStart"/>
      <w:r w:rsidRPr="00F56ADA">
        <w:rPr>
          <w:rFonts w:eastAsia="Helvetica-Bold"/>
          <w:lang w:val="uk-UA"/>
        </w:rPr>
        <w:t>Дианализ</w:t>
      </w:r>
      <w:proofErr w:type="spellEnd"/>
      <w:r w:rsidRPr="00F56ADA">
        <w:rPr>
          <w:rFonts w:eastAsia="Helvetica-Bold"/>
          <w:lang w:val="uk-UA"/>
        </w:rPr>
        <w:t xml:space="preserve">: </w:t>
      </w:r>
      <w:proofErr w:type="spellStart"/>
      <w:r w:rsidRPr="00F56ADA">
        <w:rPr>
          <w:rFonts w:eastAsia="Helvetica-Bold"/>
          <w:lang w:val="uk-UA"/>
        </w:rPr>
        <w:t>жизнь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как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открытие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себя</w:t>
      </w:r>
      <w:proofErr w:type="spellEnd"/>
      <w:r w:rsidRPr="00F56ADA">
        <w:rPr>
          <w:rFonts w:eastAsia="Helvetica-Bold"/>
          <w:lang w:val="uk-UA"/>
        </w:rPr>
        <w:t xml:space="preserve">, </w:t>
      </w:r>
      <w:proofErr w:type="spellStart"/>
      <w:r w:rsidRPr="00F56ADA">
        <w:rPr>
          <w:rFonts w:eastAsia="Helvetica-Bold"/>
          <w:lang w:val="uk-UA"/>
        </w:rPr>
        <w:t>работа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как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вдохновение</w:t>
      </w:r>
      <w:proofErr w:type="spellEnd"/>
    </w:p>
    <w:p w:rsidR="002126D2" w:rsidRPr="00F56ADA" w:rsidRDefault="002126D2" w:rsidP="009801B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rFonts w:eastAsia="Helvetica-Bold"/>
          <w:lang w:val="uk-UA"/>
        </w:rPr>
      </w:pPr>
      <w:proofErr w:type="spellStart"/>
      <w:r w:rsidRPr="00F56ADA">
        <w:rPr>
          <w:rFonts w:eastAsia="Helvetica-Bold"/>
          <w:b/>
          <w:lang w:val="uk-UA"/>
        </w:rPr>
        <w:t>Михаил</w:t>
      </w:r>
      <w:proofErr w:type="spellEnd"/>
      <w:r w:rsidRPr="00F56ADA">
        <w:rPr>
          <w:rFonts w:eastAsia="Helvetica-Bold"/>
          <w:b/>
          <w:lang w:val="uk-UA"/>
        </w:rPr>
        <w:t xml:space="preserve"> </w:t>
      </w:r>
      <w:proofErr w:type="spellStart"/>
      <w:r w:rsidRPr="00F56ADA">
        <w:rPr>
          <w:rFonts w:eastAsia="Helvetica-Bold"/>
          <w:b/>
          <w:lang w:val="uk-UA"/>
        </w:rPr>
        <w:t>Казарин</w:t>
      </w:r>
      <w:proofErr w:type="spellEnd"/>
      <w:r w:rsidRPr="00F56ADA">
        <w:rPr>
          <w:rFonts w:eastAsia="Helvetica-Bold"/>
          <w:lang w:val="uk-UA"/>
        </w:rPr>
        <w:t xml:space="preserve">. </w:t>
      </w:r>
      <w:proofErr w:type="spellStart"/>
      <w:r w:rsidRPr="00F56ADA">
        <w:rPr>
          <w:rFonts w:eastAsia="Helvetica-Bold"/>
          <w:lang w:val="uk-UA"/>
        </w:rPr>
        <w:t>Адаптация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персонала</w:t>
      </w:r>
      <w:proofErr w:type="spellEnd"/>
      <w:r w:rsidRPr="00F56ADA">
        <w:rPr>
          <w:rFonts w:eastAsia="Helvetica-Bold"/>
          <w:lang w:val="uk-UA"/>
        </w:rPr>
        <w:t xml:space="preserve">: </w:t>
      </w:r>
      <w:proofErr w:type="spellStart"/>
      <w:r w:rsidRPr="00F56ADA">
        <w:rPr>
          <w:rFonts w:eastAsia="Helvetica-Bold"/>
          <w:lang w:val="uk-UA"/>
        </w:rPr>
        <w:t>наставничество</w:t>
      </w:r>
      <w:proofErr w:type="spellEnd"/>
      <w:r w:rsidRPr="00F56ADA">
        <w:rPr>
          <w:rFonts w:eastAsia="Helvetica-Bold"/>
          <w:lang w:val="uk-UA"/>
        </w:rPr>
        <w:t xml:space="preserve"> и </w:t>
      </w:r>
      <w:proofErr w:type="spellStart"/>
      <w:r w:rsidRPr="00F56ADA">
        <w:rPr>
          <w:rFonts w:eastAsia="Helvetica-Bold"/>
          <w:lang w:val="uk-UA"/>
        </w:rPr>
        <w:t>коучинг</w:t>
      </w:r>
      <w:proofErr w:type="spellEnd"/>
    </w:p>
    <w:p w:rsidR="002126D2" w:rsidRPr="00F56ADA" w:rsidRDefault="002126D2" w:rsidP="009801B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lang w:val="uk-UA"/>
        </w:rPr>
      </w:pPr>
      <w:r w:rsidRPr="00F56ADA">
        <w:rPr>
          <w:rFonts w:eastAsia="Helvetica-Bold"/>
          <w:b/>
          <w:lang w:val="uk-UA"/>
        </w:rPr>
        <w:t xml:space="preserve">Дж. </w:t>
      </w:r>
      <w:proofErr w:type="spellStart"/>
      <w:r w:rsidRPr="00F56ADA">
        <w:rPr>
          <w:rFonts w:eastAsia="Helvetica-Bold"/>
          <w:b/>
          <w:lang w:val="uk-UA"/>
        </w:rPr>
        <w:t>Уитмор</w:t>
      </w:r>
      <w:proofErr w:type="spellEnd"/>
      <w:r w:rsidRPr="00F56ADA">
        <w:rPr>
          <w:rFonts w:eastAsia="Helvetica-Bold"/>
          <w:bCs/>
          <w:lang w:val="uk-UA"/>
        </w:rPr>
        <w:t xml:space="preserve">. </w:t>
      </w:r>
      <w:proofErr w:type="spellStart"/>
      <w:r w:rsidRPr="00F56ADA">
        <w:rPr>
          <w:rFonts w:eastAsia="Helvetica-Bold"/>
          <w:bCs/>
          <w:lang w:val="uk-UA"/>
        </w:rPr>
        <w:t>Коучинг</w:t>
      </w:r>
      <w:proofErr w:type="spellEnd"/>
      <w:r w:rsidRPr="00F56ADA">
        <w:rPr>
          <w:rFonts w:eastAsia="Helvetica-Bold"/>
          <w:bCs/>
          <w:lang w:val="uk-UA"/>
        </w:rPr>
        <w:t xml:space="preserve"> </w:t>
      </w:r>
      <w:proofErr w:type="spellStart"/>
      <w:r w:rsidRPr="00F56ADA">
        <w:rPr>
          <w:rFonts w:eastAsia="Helvetica-Bold"/>
          <w:bCs/>
          <w:lang w:val="uk-UA"/>
        </w:rPr>
        <w:t>высокой</w:t>
      </w:r>
      <w:proofErr w:type="spellEnd"/>
      <w:r w:rsidRPr="00F56ADA">
        <w:rPr>
          <w:rFonts w:eastAsia="Helvetica-Bold"/>
          <w:bCs/>
          <w:lang w:val="uk-UA"/>
        </w:rPr>
        <w:t xml:space="preserve"> </w:t>
      </w:r>
      <w:proofErr w:type="spellStart"/>
      <w:r w:rsidRPr="00F56ADA">
        <w:rPr>
          <w:rFonts w:eastAsia="Helvetica-Bold"/>
          <w:bCs/>
          <w:lang w:val="uk-UA"/>
        </w:rPr>
        <w:t>эффективности</w:t>
      </w:r>
      <w:proofErr w:type="spellEnd"/>
      <w:r w:rsidRPr="00F56ADA">
        <w:rPr>
          <w:rFonts w:eastAsia="Helvetica-Bold"/>
          <w:bCs/>
          <w:lang w:val="uk-UA"/>
        </w:rPr>
        <w:t xml:space="preserve">. </w:t>
      </w:r>
      <w:r w:rsidRPr="00F56ADA">
        <w:rPr>
          <w:rFonts w:eastAsia="Helvetica-Bold"/>
          <w:lang w:val="uk-UA"/>
        </w:rPr>
        <w:t>/</w:t>
      </w:r>
      <w:proofErr w:type="spellStart"/>
      <w:r w:rsidRPr="00F56ADA">
        <w:rPr>
          <w:rFonts w:eastAsia="Helvetica-Bold"/>
          <w:lang w:val="uk-UA"/>
        </w:rPr>
        <w:t>Пер.с</w:t>
      </w:r>
      <w:proofErr w:type="spellEnd"/>
      <w:r w:rsidRPr="00F56ADA">
        <w:rPr>
          <w:rFonts w:eastAsia="Helvetica-Bold"/>
          <w:lang w:val="uk-UA"/>
        </w:rPr>
        <w:t xml:space="preserve"> англ.-М.: </w:t>
      </w:r>
      <w:proofErr w:type="spellStart"/>
      <w:r w:rsidRPr="00F56ADA">
        <w:rPr>
          <w:rFonts w:eastAsia="Helvetica-Bold"/>
          <w:lang w:val="uk-UA"/>
        </w:rPr>
        <w:t>Международная</w:t>
      </w:r>
      <w:proofErr w:type="spellEnd"/>
      <w:r w:rsidRPr="00F56ADA">
        <w:rPr>
          <w:rFonts w:eastAsia="Helvetica-Bold"/>
          <w:lang w:val="uk-UA"/>
        </w:rPr>
        <w:t xml:space="preserve"> </w:t>
      </w:r>
      <w:proofErr w:type="spellStart"/>
      <w:r w:rsidRPr="00F56ADA">
        <w:rPr>
          <w:rFonts w:eastAsia="Helvetica-Bold"/>
          <w:lang w:val="uk-UA"/>
        </w:rPr>
        <w:t>академия</w:t>
      </w:r>
      <w:proofErr w:type="spellEnd"/>
      <w:r w:rsidRPr="00F56ADA">
        <w:rPr>
          <w:rFonts w:eastAsia="Helvetica-Bold"/>
          <w:bCs/>
          <w:lang w:val="uk-UA"/>
        </w:rPr>
        <w:t xml:space="preserve"> </w:t>
      </w:r>
      <w:r w:rsidRPr="00F56ADA">
        <w:rPr>
          <w:rFonts w:eastAsia="Helvetica-Bold"/>
          <w:lang w:val="uk-UA"/>
        </w:rPr>
        <w:t xml:space="preserve">корпоративного </w:t>
      </w:r>
      <w:proofErr w:type="spellStart"/>
      <w:r w:rsidRPr="00F56ADA">
        <w:rPr>
          <w:rFonts w:eastAsia="Helvetica-Bold"/>
          <w:lang w:val="uk-UA"/>
        </w:rPr>
        <w:t>управления</w:t>
      </w:r>
      <w:proofErr w:type="spellEnd"/>
      <w:r w:rsidRPr="00F56ADA">
        <w:rPr>
          <w:rFonts w:eastAsia="Helvetica-Bold"/>
          <w:lang w:val="uk-UA"/>
        </w:rPr>
        <w:t xml:space="preserve"> и </w:t>
      </w:r>
      <w:proofErr w:type="spellStart"/>
      <w:r w:rsidRPr="00F56ADA">
        <w:rPr>
          <w:rFonts w:eastAsia="Helvetica-Bold"/>
          <w:lang w:val="uk-UA"/>
        </w:rPr>
        <w:t>бизнеса</w:t>
      </w:r>
      <w:proofErr w:type="spellEnd"/>
      <w:r w:rsidRPr="00F56ADA">
        <w:rPr>
          <w:rFonts w:eastAsia="Helvetica-Bold"/>
          <w:lang w:val="uk-UA"/>
        </w:rPr>
        <w:t>, 2005. - С. 168.</w:t>
      </w:r>
    </w:p>
    <w:p w:rsidR="002126D2" w:rsidRPr="00F56ADA" w:rsidRDefault="002126D2" w:rsidP="009801B4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lang w:val="uk-UA"/>
        </w:rPr>
      </w:pPr>
      <w:r w:rsidRPr="00F56ADA">
        <w:rPr>
          <w:b/>
          <w:color w:val="000000"/>
          <w:lang w:val="uk-UA"/>
        </w:rPr>
        <w:t xml:space="preserve">Лаура </w:t>
      </w:r>
      <w:proofErr w:type="spellStart"/>
      <w:r w:rsidRPr="00F56ADA">
        <w:rPr>
          <w:b/>
          <w:color w:val="000000"/>
          <w:lang w:val="uk-UA"/>
        </w:rPr>
        <w:t>Уитворт</w:t>
      </w:r>
      <w:proofErr w:type="spellEnd"/>
      <w:r w:rsidRPr="00F56ADA">
        <w:rPr>
          <w:b/>
          <w:color w:val="000000"/>
          <w:lang w:val="uk-UA"/>
        </w:rPr>
        <w:t xml:space="preserve">, </w:t>
      </w:r>
      <w:proofErr w:type="spellStart"/>
      <w:r w:rsidRPr="00F56ADA">
        <w:rPr>
          <w:b/>
          <w:color w:val="000000"/>
          <w:lang w:val="uk-UA"/>
        </w:rPr>
        <w:t>Генри</w:t>
      </w:r>
      <w:proofErr w:type="spellEnd"/>
      <w:r w:rsidRPr="00F56ADA">
        <w:rPr>
          <w:b/>
          <w:color w:val="000000"/>
          <w:lang w:val="uk-UA"/>
        </w:rPr>
        <w:t xml:space="preserve"> </w:t>
      </w:r>
      <w:proofErr w:type="spellStart"/>
      <w:r w:rsidRPr="00F56ADA">
        <w:rPr>
          <w:b/>
          <w:color w:val="000000"/>
          <w:lang w:val="uk-UA"/>
        </w:rPr>
        <w:t>Кимси-Хаус</w:t>
      </w:r>
      <w:proofErr w:type="spellEnd"/>
      <w:r w:rsidRPr="00F56ADA">
        <w:rPr>
          <w:b/>
          <w:color w:val="000000"/>
          <w:lang w:val="uk-UA"/>
        </w:rPr>
        <w:t xml:space="preserve">, </w:t>
      </w:r>
      <w:proofErr w:type="spellStart"/>
      <w:r w:rsidRPr="00F56ADA">
        <w:rPr>
          <w:b/>
          <w:color w:val="000000"/>
          <w:lang w:val="uk-UA"/>
        </w:rPr>
        <w:t>Фил</w:t>
      </w:r>
      <w:proofErr w:type="spellEnd"/>
      <w:r w:rsidRPr="00F56ADA">
        <w:rPr>
          <w:b/>
          <w:color w:val="000000"/>
          <w:lang w:val="uk-UA"/>
        </w:rPr>
        <w:t xml:space="preserve"> </w:t>
      </w:r>
      <w:proofErr w:type="spellStart"/>
      <w:r w:rsidRPr="00F56ADA">
        <w:rPr>
          <w:b/>
          <w:color w:val="000000"/>
          <w:lang w:val="uk-UA"/>
        </w:rPr>
        <w:t>Сэндал</w:t>
      </w:r>
      <w:r w:rsidRPr="00F56ADA">
        <w:rPr>
          <w:lang w:val="uk-UA"/>
        </w:rPr>
        <w:t>.</w:t>
      </w:r>
      <w:r w:rsidRPr="00F56ADA">
        <w:rPr>
          <w:kern w:val="36"/>
          <w:lang w:val="uk-UA"/>
        </w:rPr>
        <w:t>Коактивный</w:t>
      </w:r>
      <w:proofErr w:type="spellEnd"/>
      <w:r w:rsidRPr="00F56ADA">
        <w:rPr>
          <w:kern w:val="36"/>
          <w:lang w:val="uk-UA"/>
        </w:rPr>
        <w:t xml:space="preserve"> </w:t>
      </w:r>
      <w:proofErr w:type="spellStart"/>
      <w:r w:rsidRPr="00F56ADA">
        <w:rPr>
          <w:kern w:val="36"/>
          <w:lang w:val="uk-UA"/>
        </w:rPr>
        <w:t>коучинг</w:t>
      </w:r>
      <w:proofErr w:type="spellEnd"/>
      <w:r w:rsidRPr="00F56ADA">
        <w:rPr>
          <w:kern w:val="36"/>
          <w:lang w:val="uk-UA"/>
        </w:rPr>
        <w:t xml:space="preserve">. </w:t>
      </w:r>
      <w:proofErr w:type="spellStart"/>
      <w:r w:rsidRPr="00F56ADA">
        <w:rPr>
          <w:kern w:val="36"/>
          <w:lang w:val="uk-UA"/>
        </w:rPr>
        <w:t>Учебник</w:t>
      </w:r>
      <w:r w:rsidRPr="00F56ADA">
        <w:rPr>
          <w:lang w:val="uk-UA"/>
        </w:rPr>
        <w:t>.Издательство</w:t>
      </w:r>
      <w:proofErr w:type="spellEnd"/>
      <w:r w:rsidRPr="00F56ADA">
        <w:rPr>
          <w:lang w:val="uk-UA"/>
        </w:rPr>
        <w:t xml:space="preserve">: Центр </w:t>
      </w:r>
      <w:proofErr w:type="spellStart"/>
      <w:r w:rsidRPr="00F56ADA">
        <w:rPr>
          <w:lang w:val="uk-UA"/>
        </w:rPr>
        <w:t>поддержки</w:t>
      </w:r>
      <w:proofErr w:type="spellEnd"/>
      <w:r w:rsidRPr="00F56ADA">
        <w:rPr>
          <w:lang w:val="uk-UA"/>
        </w:rPr>
        <w:t xml:space="preserve"> корпоративного </w:t>
      </w:r>
      <w:proofErr w:type="spellStart"/>
      <w:r w:rsidRPr="00F56ADA">
        <w:rPr>
          <w:lang w:val="uk-UA"/>
        </w:rPr>
        <w:t>управления</w:t>
      </w:r>
      <w:proofErr w:type="spellEnd"/>
      <w:r w:rsidRPr="00F56ADA">
        <w:rPr>
          <w:lang w:val="uk-UA"/>
        </w:rPr>
        <w:t xml:space="preserve"> и </w:t>
      </w:r>
      <w:proofErr w:type="spellStart"/>
      <w:r w:rsidRPr="00F56ADA">
        <w:rPr>
          <w:lang w:val="uk-UA"/>
        </w:rPr>
        <w:t>бизнеса</w:t>
      </w:r>
      <w:proofErr w:type="spellEnd"/>
      <w:r w:rsidRPr="00F56ADA">
        <w:rPr>
          <w:lang w:val="uk-UA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F56ADA">
          <w:rPr>
            <w:lang w:val="uk-UA"/>
          </w:rPr>
          <w:t>2004 г</w:t>
        </w:r>
      </w:smartTag>
      <w:r w:rsidRPr="00F56ADA">
        <w:rPr>
          <w:lang w:val="uk-UA"/>
        </w:rPr>
        <w:t>.- С.360.</w:t>
      </w:r>
    </w:p>
    <w:p w:rsidR="00452E1E" w:rsidRPr="000E0C02" w:rsidRDefault="00452E1E" w:rsidP="000E0C02">
      <w:pPr>
        <w:rPr>
          <w:lang w:val="uk-UA"/>
        </w:rPr>
      </w:pPr>
    </w:p>
    <w:sectPr w:rsidR="00452E1E" w:rsidRPr="000E0C02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0F5F"/>
    <w:multiLevelType w:val="hybridMultilevel"/>
    <w:tmpl w:val="0B7E5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517D1"/>
    <w:multiLevelType w:val="hybridMultilevel"/>
    <w:tmpl w:val="BC06E03C"/>
    <w:lvl w:ilvl="0" w:tplc="3FD413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A715F"/>
    <w:rsid w:val="001F6C74"/>
    <w:rsid w:val="002126D2"/>
    <w:rsid w:val="00264182"/>
    <w:rsid w:val="00282B09"/>
    <w:rsid w:val="00382ABC"/>
    <w:rsid w:val="003B7668"/>
    <w:rsid w:val="00412D86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F5480"/>
    <w:rsid w:val="00925687"/>
    <w:rsid w:val="009801B4"/>
    <w:rsid w:val="009B0C31"/>
    <w:rsid w:val="009B29E5"/>
    <w:rsid w:val="009D3638"/>
    <w:rsid w:val="00A3588D"/>
    <w:rsid w:val="00B70E87"/>
    <w:rsid w:val="00BD2009"/>
    <w:rsid w:val="00BD2ED3"/>
    <w:rsid w:val="00BE4EC0"/>
    <w:rsid w:val="00CD37B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2013-05-26T08:29:00Z</dcterms:created>
  <dcterms:modified xsi:type="dcterms:W3CDTF">2013-05-26T08:29:00Z</dcterms:modified>
</cp:coreProperties>
</file>