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8C" w:rsidRDefault="00BA1C8C" w:rsidP="00281E57">
      <w:pPr>
        <w:spacing w:line="360" w:lineRule="auto"/>
        <w:ind w:firstLine="539"/>
        <w:jc w:val="both"/>
        <w:rPr>
          <w:sz w:val="28"/>
          <w:szCs w:val="28"/>
          <w:lang w:val="uk-UA"/>
        </w:rPr>
      </w:pPr>
      <w:r>
        <w:rPr>
          <w:sz w:val="28"/>
          <w:szCs w:val="28"/>
          <w:lang w:val="uk-UA"/>
        </w:rPr>
        <w:t>УДК 621.65</w:t>
      </w:r>
    </w:p>
    <w:p w:rsidR="00BA1C8C" w:rsidRPr="00387676" w:rsidRDefault="00BA1C8C" w:rsidP="00281E57">
      <w:pPr>
        <w:spacing w:line="360" w:lineRule="auto"/>
        <w:ind w:firstLine="539"/>
        <w:jc w:val="center"/>
        <w:rPr>
          <w:sz w:val="28"/>
          <w:szCs w:val="28"/>
          <w:lang w:val="uk-UA"/>
        </w:rPr>
      </w:pPr>
      <w:r w:rsidRPr="00387676">
        <w:rPr>
          <w:sz w:val="28"/>
          <w:szCs w:val="28"/>
          <w:lang w:val="uk-UA"/>
        </w:rPr>
        <w:t>ВОДА ЯК РЕСУРС ТА ФАКТОР</w:t>
      </w:r>
      <w:r>
        <w:rPr>
          <w:sz w:val="28"/>
          <w:szCs w:val="28"/>
          <w:lang w:val="uk-UA"/>
        </w:rPr>
        <w:t xml:space="preserve"> ЕФЕКТИВНОСТІ ГОПОДАРСЬКОЇ ДІЯЛЬНОСТІ ПРОМИСЛОВИХ </w:t>
      </w:r>
      <w:r w:rsidRPr="00387676">
        <w:rPr>
          <w:sz w:val="28"/>
          <w:szCs w:val="28"/>
          <w:lang w:val="uk-UA"/>
        </w:rPr>
        <w:t>ПІДПРИЄМСТВ</w:t>
      </w:r>
    </w:p>
    <w:p w:rsidR="00BA1C8C" w:rsidRDefault="00BA1C8C" w:rsidP="00281E57">
      <w:pPr>
        <w:spacing w:line="360" w:lineRule="auto"/>
        <w:ind w:firstLine="539"/>
        <w:jc w:val="right"/>
        <w:rPr>
          <w:sz w:val="28"/>
          <w:szCs w:val="28"/>
          <w:lang w:val="uk-UA"/>
        </w:rPr>
      </w:pPr>
      <w:r>
        <w:rPr>
          <w:sz w:val="28"/>
          <w:szCs w:val="28"/>
          <w:lang w:val="uk-UA"/>
        </w:rPr>
        <w:t>Заворотнєва О.Ю.</w:t>
      </w:r>
    </w:p>
    <w:p w:rsidR="00BA1C8C" w:rsidRDefault="00BA1C8C" w:rsidP="00281E57">
      <w:pPr>
        <w:spacing w:line="360" w:lineRule="auto"/>
        <w:ind w:firstLine="539"/>
        <w:jc w:val="right"/>
        <w:rPr>
          <w:sz w:val="28"/>
          <w:szCs w:val="28"/>
          <w:lang w:val="uk-UA"/>
        </w:rPr>
      </w:pPr>
      <w:r>
        <w:rPr>
          <w:sz w:val="28"/>
          <w:szCs w:val="28"/>
          <w:lang w:val="uk-UA"/>
        </w:rPr>
        <w:t>ДВНЗ «Донецький національний технічний університет»</w:t>
      </w:r>
    </w:p>
    <w:p w:rsidR="00BA1C8C" w:rsidRDefault="00BA1C8C" w:rsidP="00281E57">
      <w:pPr>
        <w:spacing w:line="360" w:lineRule="auto"/>
        <w:ind w:firstLine="539"/>
        <w:jc w:val="right"/>
        <w:rPr>
          <w:sz w:val="28"/>
          <w:szCs w:val="28"/>
          <w:lang w:val="uk-UA"/>
        </w:rPr>
      </w:pPr>
      <w:r>
        <w:rPr>
          <w:sz w:val="28"/>
          <w:szCs w:val="28"/>
          <w:lang w:val="uk-UA"/>
        </w:rPr>
        <w:t>аспірант кафедри економіки підприємства</w:t>
      </w:r>
    </w:p>
    <w:p w:rsidR="00BA1C8C" w:rsidRDefault="00BA1C8C" w:rsidP="00281E57">
      <w:pPr>
        <w:spacing w:line="360" w:lineRule="auto"/>
        <w:ind w:firstLine="539"/>
        <w:rPr>
          <w:sz w:val="28"/>
          <w:szCs w:val="28"/>
          <w:lang w:val="uk-UA"/>
        </w:rPr>
      </w:pPr>
    </w:p>
    <w:p w:rsidR="00BA1C8C" w:rsidRPr="001C183B" w:rsidRDefault="00BA1C8C" w:rsidP="00281E57">
      <w:pPr>
        <w:autoSpaceDE w:val="0"/>
        <w:autoSpaceDN w:val="0"/>
        <w:adjustRightInd w:val="0"/>
        <w:spacing w:line="360" w:lineRule="auto"/>
        <w:ind w:firstLine="540"/>
        <w:jc w:val="both"/>
        <w:rPr>
          <w:rFonts w:eastAsia="TimesNewRomanPSMT"/>
          <w:i/>
          <w:iCs/>
          <w:sz w:val="28"/>
          <w:szCs w:val="28"/>
          <w:lang w:val="uk-UA"/>
        </w:rPr>
      </w:pPr>
      <w:r w:rsidRPr="00EE324E">
        <w:rPr>
          <w:i/>
          <w:iCs/>
          <w:sz w:val="28"/>
          <w:szCs w:val="28"/>
          <w:lang w:val="uk-UA"/>
        </w:rPr>
        <w:t>Розглян</w:t>
      </w:r>
      <w:r>
        <w:rPr>
          <w:i/>
          <w:iCs/>
          <w:sz w:val="28"/>
          <w:szCs w:val="28"/>
          <w:lang w:val="uk-UA"/>
        </w:rPr>
        <w:t xml:space="preserve">уто воду як необхідний виробничий елемент відносно </w:t>
      </w:r>
      <w:r w:rsidRPr="001C183B">
        <w:rPr>
          <w:i/>
          <w:iCs/>
          <w:sz w:val="28"/>
          <w:szCs w:val="28"/>
          <w:lang w:val="uk-UA"/>
        </w:rPr>
        <w:t>поняття «ресурс» та «фактор». Розкрит</w:t>
      </w:r>
      <w:r>
        <w:rPr>
          <w:i/>
          <w:iCs/>
          <w:sz w:val="28"/>
          <w:szCs w:val="28"/>
          <w:lang w:val="uk-UA"/>
        </w:rPr>
        <w:t>о</w:t>
      </w:r>
      <w:r w:rsidRPr="001C183B">
        <w:rPr>
          <w:i/>
          <w:iCs/>
          <w:sz w:val="28"/>
          <w:szCs w:val="28"/>
          <w:lang w:val="uk-UA"/>
        </w:rPr>
        <w:t xml:space="preserve"> сут</w:t>
      </w:r>
      <w:r>
        <w:rPr>
          <w:i/>
          <w:iCs/>
          <w:sz w:val="28"/>
          <w:szCs w:val="28"/>
          <w:lang w:val="uk-UA"/>
        </w:rPr>
        <w:t xml:space="preserve">ність </w:t>
      </w:r>
      <w:r w:rsidRPr="001C183B">
        <w:rPr>
          <w:rFonts w:eastAsia="TimesNewRomanPSMT"/>
          <w:i/>
          <w:iCs/>
          <w:sz w:val="28"/>
          <w:szCs w:val="28"/>
          <w:lang w:val="uk-UA"/>
        </w:rPr>
        <w:t xml:space="preserve">та </w:t>
      </w:r>
      <w:r>
        <w:rPr>
          <w:rFonts w:eastAsia="TimesNewRomanPSMT"/>
          <w:i/>
          <w:iCs/>
          <w:sz w:val="28"/>
          <w:szCs w:val="28"/>
          <w:lang w:val="uk-UA"/>
        </w:rPr>
        <w:t>сформовано</w:t>
      </w:r>
      <w:r w:rsidRPr="001C183B">
        <w:rPr>
          <w:rFonts w:eastAsia="TimesNewRomanPSMT"/>
          <w:i/>
          <w:iCs/>
          <w:sz w:val="28"/>
          <w:szCs w:val="28"/>
          <w:lang w:val="uk-UA"/>
        </w:rPr>
        <w:t xml:space="preserve"> класифікаційні ознаки</w:t>
      </w:r>
      <w:r>
        <w:rPr>
          <w:rFonts w:eastAsia="TimesNewRomanPSMT"/>
          <w:i/>
          <w:iCs/>
          <w:sz w:val="28"/>
          <w:szCs w:val="28"/>
          <w:lang w:val="uk-UA"/>
        </w:rPr>
        <w:t xml:space="preserve"> з урахуванням особливостей</w:t>
      </w:r>
      <w:r w:rsidRPr="001C183B">
        <w:rPr>
          <w:rFonts w:eastAsia="TimesNewRomanPSMT"/>
          <w:i/>
          <w:iCs/>
          <w:sz w:val="28"/>
          <w:szCs w:val="28"/>
          <w:lang w:val="uk-UA"/>
        </w:rPr>
        <w:t xml:space="preserve"> води як фактора та ресурсу </w:t>
      </w:r>
      <w:r>
        <w:rPr>
          <w:rFonts w:eastAsia="TimesNewRomanPSMT"/>
          <w:i/>
          <w:iCs/>
          <w:sz w:val="28"/>
          <w:szCs w:val="28"/>
          <w:lang w:val="uk-UA"/>
        </w:rPr>
        <w:t>виробництва</w:t>
      </w:r>
      <w:r w:rsidRPr="001C183B">
        <w:rPr>
          <w:rFonts w:eastAsia="TimesNewRomanPSMT"/>
          <w:i/>
          <w:iCs/>
          <w:sz w:val="28"/>
          <w:szCs w:val="28"/>
          <w:lang w:val="uk-UA"/>
        </w:rPr>
        <w:t>. На</w:t>
      </w:r>
      <w:r>
        <w:rPr>
          <w:rFonts w:eastAsia="TimesNewRomanPSMT"/>
          <w:i/>
          <w:iCs/>
          <w:sz w:val="28"/>
          <w:szCs w:val="28"/>
          <w:lang w:val="uk-UA"/>
        </w:rPr>
        <w:t>голошено на необхідності враховувати досліджені класифікаційні ознаки в управлінні господарською діяльністю підприємств.</w:t>
      </w:r>
    </w:p>
    <w:p w:rsidR="00BA1C8C" w:rsidRPr="006135AE" w:rsidRDefault="00BA1C8C" w:rsidP="00281E57">
      <w:pPr>
        <w:spacing w:line="360" w:lineRule="auto"/>
        <w:ind w:firstLine="539"/>
        <w:jc w:val="both"/>
        <w:rPr>
          <w:i/>
          <w:iCs/>
          <w:sz w:val="28"/>
          <w:szCs w:val="28"/>
          <w:lang w:val="uk-UA"/>
        </w:rPr>
      </w:pPr>
    </w:p>
    <w:p w:rsidR="00BA1C8C" w:rsidRPr="006135AE" w:rsidRDefault="00BA1C8C" w:rsidP="00281E57">
      <w:pPr>
        <w:spacing w:line="360" w:lineRule="auto"/>
        <w:ind w:firstLine="539"/>
        <w:jc w:val="both"/>
        <w:rPr>
          <w:i/>
          <w:iCs/>
          <w:sz w:val="28"/>
          <w:szCs w:val="28"/>
        </w:rPr>
      </w:pPr>
      <w:r>
        <w:rPr>
          <w:i/>
          <w:iCs/>
          <w:sz w:val="28"/>
          <w:szCs w:val="28"/>
        </w:rPr>
        <w:t>Рассмотрено воду</w:t>
      </w:r>
      <w:r w:rsidRPr="0006576C">
        <w:rPr>
          <w:i/>
          <w:iCs/>
          <w:sz w:val="28"/>
          <w:szCs w:val="28"/>
        </w:rPr>
        <w:t xml:space="preserve"> как необходим</w:t>
      </w:r>
      <w:r>
        <w:rPr>
          <w:i/>
          <w:iCs/>
          <w:sz w:val="28"/>
          <w:szCs w:val="28"/>
        </w:rPr>
        <w:t>ый</w:t>
      </w:r>
      <w:r w:rsidRPr="0006576C">
        <w:rPr>
          <w:i/>
          <w:iCs/>
          <w:sz w:val="28"/>
          <w:szCs w:val="28"/>
        </w:rPr>
        <w:t xml:space="preserve"> производственн</w:t>
      </w:r>
      <w:r>
        <w:rPr>
          <w:i/>
          <w:iCs/>
          <w:sz w:val="28"/>
          <w:szCs w:val="28"/>
        </w:rPr>
        <w:t>ый элемент</w:t>
      </w:r>
      <w:r w:rsidRPr="0006576C">
        <w:rPr>
          <w:i/>
          <w:iCs/>
          <w:sz w:val="28"/>
          <w:szCs w:val="28"/>
        </w:rPr>
        <w:t xml:space="preserve"> относительно понятий</w:t>
      </w:r>
      <w:r>
        <w:rPr>
          <w:i/>
          <w:iCs/>
          <w:sz w:val="28"/>
          <w:szCs w:val="28"/>
        </w:rPr>
        <w:t xml:space="preserve"> «ресурс» и «фактор». Раскрыто</w:t>
      </w:r>
      <w:r w:rsidRPr="0006576C">
        <w:rPr>
          <w:i/>
          <w:iCs/>
          <w:sz w:val="28"/>
          <w:szCs w:val="28"/>
        </w:rPr>
        <w:t xml:space="preserve"> суть и сформировано</w:t>
      </w:r>
      <w:r w:rsidRPr="00E707A4">
        <w:rPr>
          <w:i/>
          <w:iCs/>
          <w:sz w:val="28"/>
          <w:szCs w:val="28"/>
        </w:rPr>
        <w:t xml:space="preserve"> классификационные признаки с учетом особенностей воды как фактора и ресурса производства. Сделан акцент на необходимости учитывать исследованные классификационные признаки в управлении хозяйственной деятельностью предприятий</w:t>
      </w:r>
      <w:r w:rsidRPr="006135AE">
        <w:rPr>
          <w:i/>
          <w:iCs/>
          <w:sz w:val="28"/>
          <w:szCs w:val="28"/>
        </w:rPr>
        <w:t>.</w:t>
      </w:r>
    </w:p>
    <w:p w:rsidR="00BA1C8C" w:rsidRPr="006135AE" w:rsidRDefault="00BA1C8C" w:rsidP="00281E57">
      <w:pPr>
        <w:spacing w:line="360" w:lineRule="auto"/>
        <w:ind w:firstLine="539"/>
        <w:rPr>
          <w:sz w:val="28"/>
          <w:szCs w:val="28"/>
        </w:rPr>
      </w:pPr>
    </w:p>
    <w:p w:rsidR="00BA1C8C" w:rsidRDefault="00BA1C8C" w:rsidP="00281E57">
      <w:pPr>
        <w:pStyle w:val="BodyTextIndent2"/>
        <w:spacing w:after="0" w:line="360" w:lineRule="auto"/>
        <w:ind w:left="0" w:firstLine="567"/>
        <w:jc w:val="both"/>
        <w:rPr>
          <w:lang w:val="uk-UA"/>
        </w:rPr>
      </w:pPr>
      <w:r>
        <w:rPr>
          <w:lang w:val="uk-UA"/>
        </w:rPr>
        <w:t>Вода як природний ресурс є невід’ємною складовою національного багатства, залучення та використання якої</w:t>
      </w:r>
      <w:r w:rsidRPr="00592517">
        <w:rPr>
          <w:lang w:val="uk-UA"/>
        </w:rPr>
        <w:t xml:space="preserve"> в господарськ</w:t>
      </w:r>
      <w:r>
        <w:rPr>
          <w:lang w:val="uk-UA"/>
        </w:rPr>
        <w:t>ому</w:t>
      </w:r>
      <w:r w:rsidRPr="00592517">
        <w:rPr>
          <w:lang w:val="uk-UA"/>
        </w:rPr>
        <w:t xml:space="preserve"> обіг</w:t>
      </w:r>
      <w:r>
        <w:rPr>
          <w:lang w:val="uk-UA"/>
        </w:rPr>
        <w:t>у</w:t>
      </w:r>
      <w:r w:rsidRPr="00592517">
        <w:rPr>
          <w:lang w:val="uk-UA"/>
        </w:rPr>
        <w:t xml:space="preserve"> є важливим фактором виробництва</w:t>
      </w:r>
      <w:r>
        <w:rPr>
          <w:lang w:val="uk-UA"/>
        </w:rPr>
        <w:t>. Перехід з природного стану у виробничий потребує нових вимог до регулювання та управління даним ресурсом суб’єктами господарювання. Так найбільшим споживачем води в Україні є промисловість (близько 56% із загального обсягу), 32%</w:t>
      </w:r>
      <w:r w:rsidRPr="00491518">
        <w:rPr>
          <w:lang w:val="uk-UA"/>
        </w:rPr>
        <w:t xml:space="preserve"> йде на </w:t>
      </w:r>
      <w:r>
        <w:rPr>
          <w:lang w:val="uk-UA"/>
        </w:rPr>
        <w:t xml:space="preserve">побутово – питні потреби та </w:t>
      </w:r>
      <w:r w:rsidRPr="00491518">
        <w:rPr>
          <w:lang w:val="uk-UA"/>
        </w:rPr>
        <w:t xml:space="preserve">12% </w:t>
      </w:r>
      <w:r>
        <w:rPr>
          <w:lang w:val="uk-UA"/>
        </w:rPr>
        <w:t>на</w:t>
      </w:r>
      <w:r w:rsidRPr="00491518">
        <w:rPr>
          <w:lang w:val="uk-UA"/>
        </w:rPr>
        <w:t xml:space="preserve"> </w:t>
      </w:r>
      <w:r>
        <w:rPr>
          <w:lang w:val="uk-UA"/>
        </w:rPr>
        <w:t xml:space="preserve">ін. </w:t>
      </w:r>
      <w:r w:rsidRPr="00C571A3">
        <w:rPr>
          <w:lang w:val="uk-UA"/>
        </w:rPr>
        <w:t>[1</w:t>
      </w:r>
      <w:r>
        <w:rPr>
          <w:lang w:val="uk-UA"/>
        </w:rPr>
        <w:t>,с.509</w:t>
      </w:r>
      <w:r w:rsidRPr="00C571A3">
        <w:rPr>
          <w:lang w:val="uk-UA"/>
        </w:rPr>
        <w:t>]</w:t>
      </w:r>
      <w:r>
        <w:rPr>
          <w:lang w:val="uk-UA"/>
        </w:rPr>
        <w:t>. Тому на сучасному етапі функціонування економіки особливої актуальності набуває проблема раціонального та ефективного використання води, коли потреби виробництва, енергетики, побуту, транспортування тощо повинні задовольнятися в повній мірі зі збереженням якості та послідовного природного відтворення водних джерел.</w:t>
      </w:r>
    </w:p>
    <w:p w:rsidR="00BA1C8C" w:rsidRPr="004C34C8" w:rsidRDefault="00BA1C8C" w:rsidP="00281E57">
      <w:pPr>
        <w:pStyle w:val="NormalWeb"/>
        <w:spacing w:before="0" w:beforeAutospacing="0" w:after="0" w:afterAutospacing="0" w:line="360" w:lineRule="auto"/>
        <w:ind w:firstLine="540"/>
        <w:jc w:val="both"/>
        <w:rPr>
          <w:rFonts w:eastAsia="TimesNewRomanPSMT"/>
          <w:sz w:val="20"/>
          <w:szCs w:val="20"/>
          <w:lang w:val="uk-UA"/>
        </w:rPr>
      </w:pPr>
      <w:r w:rsidRPr="009E2D7F">
        <w:rPr>
          <w:sz w:val="28"/>
          <w:szCs w:val="28"/>
          <w:lang w:val="uk-UA"/>
        </w:rPr>
        <w:t>Сучасний стан природних ресурсів та проблеми їх ефективного використання, зокрема, висвітлені в роботах таких вчених, як</w:t>
      </w:r>
      <w:r>
        <w:rPr>
          <w:sz w:val="28"/>
          <w:szCs w:val="28"/>
          <w:lang w:val="uk-UA"/>
        </w:rPr>
        <w:t xml:space="preserve"> І.К. </w:t>
      </w:r>
      <w:r w:rsidRPr="009E2D7F">
        <w:rPr>
          <w:sz w:val="28"/>
          <w:szCs w:val="28"/>
          <w:lang w:val="uk-UA"/>
        </w:rPr>
        <w:t>Бистряков</w:t>
      </w:r>
      <w:r>
        <w:rPr>
          <w:sz w:val="28"/>
          <w:szCs w:val="28"/>
          <w:lang w:val="uk-UA"/>
        </w:rPr>
        <w:t>, Б.М. </w:t>
      </w:r>
      <w:r w:rsidRPr="009E2D7F">
        <w:rPr>
          <w:sz w:val="28"/>
          <w:szCs w:val="28"/>
          <w:lang w:val="uk-UA"/>
        </w:rPr>
        <w:t>Данилишин</w:t>
      </w:r>
      <w:r>
        <w:rPr>
          <w:sz w:val="28"/>
          <w:szCs w:val="28"/>
          <w:lang w:val="uk-UA"/>
        </w:rPr>
        <w:t>, С.І. </w:t>
      </w:r>
      <w:r w:rsidRPr="009E2D7F">
        <w:rPr>
          <w:sz w:val="28"/>
          <w:szCs w:val="28"/>
          <w:lang w:val="uk-UA"/>
        </w:rPr>
        <w:t xml:space="preserve">Дорогунцов, </w:t>
      </w:r>
      <w:r>
        <w:rPr>
          <w:rFonts w:eastAsia="TimesNewRomanPSMT"/>
          <w:sz w:val="28"/>
          <w:szCs w:val="28"/>
          <w:lang w:val="uk-UA"/>
        </w:rPr>
        <w:t>А.</w:t>
      </w:r>
      <w:r w:rsidRPr="009E2D7F">
        <w:rPr>
          <w:rFonts w:eastAsia="TimesNewRomanPSMT"/>
          <w:sz w:val="28"/>
          <w:szCs w:val="28"/>
          <w:lang w:val="uk-UA"/>
        </w:rPr>
        <w:t>Й</w:t>
      </w:r>
      <w:r>
        <w:rPr>
          <w:rFonts w:eastAsia="TimesNewRomanPSMT"/>
          <w:sz w:val="28"/>
          <w:szCs w:val="28"/>
          <w:lang w:val="uk-UA"/>
        </w:rPr>
        <w:t>.</w:t>
      </w:r>
      <w:r>
        <w:rPr>
          <w:sz w:val="28"/>
          <w:szCs w:val="28"/>
          <w:lang w:val="uk-UA"/>
        </w:rPr>
        <w:t> </w:t>
      </w:r>
      <w:r w:rsidRPr="009E2D7F">
        <w:rPr>
          <w:rFonts w:eastAsia="TimesNewRomanPSMT"/>
          <w:sz w:val="28"/>
          <w:szCs w:val="28"/>
          <w:lang w:val="uk-UA"/>
        </w:rPr>
        <w:t xml:space="preserve">Васильєв, </w:t>
      </w:r>
      <w:r>
        <w:rPr>
          <w:sz w:val="28"/>
          <w:szCs w:val="28"/>
          <w:lang w:val="uk-UA"/>
        </w:rPr>
        <w:t>В.А. </w:t>
      </w:r>
      <w:r w:rsidRPr="009E2D7F">
        <w:rPr>
          <w:sz w:val="28"/>
          <w:szCs w:val="28"/>
          <w:lang w:val="uk-UA"/>
        </w:rPr>
        <w:t>Голян</w:t>
      </w:r>
      <w:r>
        <w:rPr>
          <w:sz w:val="28"/>
          <w:szCs w:val="28"/>
          <w:lang w:val="uk-UA"/>
        </w:rPr>
        <w:t>, А.С. </w:t>
      </w:r>
      <w:r w:rsidRPr="009E2D7F">
        <w:rPr>
          <w:sz w:val="28"/>
          <w:szCs w:val="28"/>
          <w:lang w:val="uk-UA"/>
        </w:rPr>
        <w:t>Лисецький</w:t>
      </w:r>
      <w:r>
        <w:rPr>
          <w:sz w:val="28"/>
          <w:szCs w:val="28"/>
          <w:lang w:val="uk-UA"/>
        </w:rPr>
        <w:t>, В.С. </w:t>
      </w:r>
      <w:r w:rsidRPr="009E2D7F">
        <w:rPr>
          <w:sz w:val="28"/>
          <w:szCs w:val="28"/>
          <w:lang w:val="uk-UA"/>
        </w:rPr>
        <w:t>Міщенко</w:t>
      </w:r>
      <w:r>
        <w:rPr>
          <w:sz w:val="28"/>
          <w:szCs w:val="28"/>
          <w:lang w:val="uk-UA"/>
        </w:rPr>
        <w:t>, О.М. Телиженко, М.А. </w:t>
      </w:r>
      <w:r w:rsidRPr="009E2D7F">
        <w:rPr>
          <w:sz w:val="28"/>
          <w:szCs w:val="28"/>
          <w:lang w:val="uk-UA"/>
        </w:rPr>
        <w:t>Хвесик</w:t>
      </w:r>
      <w:r>
        <w:rPr>
          <w:sz w:val="28"/>
          <w:szCs w:val="28"/>
          <w:lang w:val="uk-UA"/>
        </w:rPr>
        <w:t>, В.Я. </w:t>
      </w:r>
      <w:r w:rsidRPr="009E2D7F">
        <w:rPr>
          <w:sz w:val="28"/>
          <w:szCs w:val="28"/>
          <w:lang w:val="uk-UA"/>
        </w:rPr>
        <w:t>Шевчук</w:t>
      </w:r>
      <w:r>
        <w:rPr>
          <w:sz w:val="28"/>
          <w:szCs w:val="28"/>
          <w:lang w:val="uk-UA"/>
        </w:rPr>
        <w:t>, А.В.</w:t>
      </w:r>
      <w:r>
        <w:rPr>
          <w:lang w:val="uk-UA"/>
        </w:rPr>
        <w:t> </w:t>
      </w:r>
      <w:r w:rsidRPr="009E2D7F">
        <w:rPr>
          <w:sz w:val="28"/>
          <w:szCs w:val="28"/>
          <w:lang w:val="uk-UA"/>
        </w:rPr>
        <w:t xml:space="preserve">Яцик та ін. </w:t>
      </w:r>
      <w:r w:rsidRPr="00A521EC">
        <w:rPr>
          <w:rFonts w:eastAsia="TimesNewRomanPSMT"/>
          <w:sz w:val="28"/>
          <w:szCs w:val="28"/>
          <w:lang w:val="uk-UA"/>
        </w:rPr>
        <w:t>Проте слід констатувати недостатнє позиціонування процесів водоспоживання в господарській діяльності підприємств в економічній площині, адже науковцями розглядаються, переважно, такі технічні аспекти використання води у господарських процесах, як забруднення, очищення, перетворення в енергетичні ресурси тощо. Економічний вплив на результати господарської діяльності оціню</w:t>
      </w:r>
      <w:r>
        <w:rPr>
          <w:rFonts w:eastAsia="TimesNewRomanPSMT"/>
          <w:sz w:val="28"/>
          <w:szCs w:val="28"/>
          <w:lang w:val="uk-UA"/>
        </w:rPr>
        <w:t>є</w:t>
      </w:r>
      <w:r w:rsidRPr="00A521EC">
        <w:rPr>
          <w:rFonts w:eastAsia="TimesNewRomanPSMT"/>
          <w:sz w:val="28"/>
          <w:szCs w:val="28"/>
          <w:lang w:val="uk-UA"/>
        </w:rPr>
        <w:t>ться з позиці</w:t>
      </w:r>
      <w:r>
        <w:rPr>
          <w:rFonts w:eastAsia="TimesNewRomanPSMT"/>
          <w:sz w:val="28"/>
          <w:szCs w:val="28"/>
          <w:lang w:val="uk-UA"/>
        </w:rPr>
        <w:t>ї платежів за забір води та скидів</w:t>
      </w:r>
      <w:r w:rsidRPr="00A521EC">
        <w:rPr>
          <w:rFonts w:eastAsia="TimesNewRomanPSMT"/>
          <w:sz w:val="28"/>
          <w:szCs w:val="28"/>
          <w:lang w:val="uk-UA"/>
        </w:rPr>
        <w:t xml:space="preserve"> стічних вод за результатам</w:t>
      </w:r>
      <w:r>
        <w:rPr>
          <w:rFonts w:eastAsia="TimesNewRomanPSMT"/>
          <w:sz w:val="28"/>
          <w:szCs w:val="28"/>
          <w:lang w:val="uk-UA"/>
        </w:rPr>
        <w:t>и фінансово-виробничих процесів. Тобто домінуючим є ресурсний підхід. При цьому</w:t>
      </w:r>
      <w:r w:rsidRPr="00A521EC">
        <w:rPr>
          <w:rFonts w:eastAsia="TimesNewRomanPSMT"/>
          <w:sz w:val="28"/>
          <w:szCs w:val="28"/>
          <w:lang w:val="uk-UA"/>
        </w:rPr>
        <w:t xml:space="preserve"> недостатньо повно досліджені питання сутності та місця води як об’єкта економічних відносин з позицій передумов господарської діяльності.</w:t>
      </w:r>
    </w:p>
    <w:p w:rsidR="00BA1C8C" w:rsidRPr="00954CC2" w:rsidRDefault="00BA1C8C" w:rsidP="00281E57">
      <w:pPr>
        <w:autoSpaceDE w:val="0"/>
        <w:autoSpaceDN w:val="0"/>
        <w:adjustRightInd w:val="0"/>
        <w:spacing w:line="360" w:lineRule="auto"/>
        <w:ind w:firstLine="540"/>
        <w:jc w:val="both"/>
        <w:rPr>
          <w:rFonts w:eastAsia="TimesNewRomanPSMT"/>
          <w:sz w:val="28"/>
          <w:szCs w:val="28"/>
          <w:lang w:val="uk-UA"/>
        </w:rPr>
      </w:pPr>
      <w:r w:rsidRPr="00954CC2">
        <w:rPr>
          <w:rFonts w:eastAsia="TimesNewRomanPSMT"/>
          <w:sz w:val="28"/>
          <w:szCs w:val="28"/>
          <w:lang w:val="uk-UA"/>
        </w:rPr>
        <w:t xml:space="preserve">Тому метою даної роботи є </w:t>
      </w:r>
      <w:r>
        <w:rPr>
          <w:rFonts w:eastAsia="TimesNewRomanPSMT"/>
          <w:sz w:val="28"/>
          <w:szCs w:val="28"/>
          <w:lang w:val="uk-UA"/>
        </w:rPr>
        <w:t>уточнення сутності та удосконалення</w:t>
      </w:r>
      <w:r w:rsidRPr="00954CC2">
        <w:rPr>
          <w:rFonts w:eastAsia="TimesNewRomanPSMT"/>
          <w:sz w:val="28"/>
          <w:szCs w:val="28"/>
          <w:lang w:val="uk-UA"/>
        </w:rPr>
        <w:t xml:space="preserve"> класифікаційних ознак води як </w:t>
      </w:r>
      <w:r>
        <w:rPr>
          <w:rFonts w:eastAsia="TimesNewRomanPSMT"/>
          <w:sz w:val="28"/>
          <w:szCs w:val="28"/>
          <w:lang w:val="uk-UA"/>
        </w:rPr>
        <w:t>ресурсу</w:t>
      </w:r>
      <w:r w:rsidRPr="00954CC2">
        <w:rPr>
          <w:rFonts w:eastAsia="TimesNewRomanPSMT"/>
          <w:sz w:val="28"/>
          <w:szCs w:val="28"/>
          <w:lang w:val="uk-UA"/>
        </w:rPr>
        <w:t xml:space="preserve"> </w:t>
      </w:r>
      <w:r>
        <w:rPr>
          <w:rFonts w:eastAsia="TimesNewRomanPSMT"/>
          <w:sz w:val="28"/>
          <w:szCs w:val="28"/>
          <w:lang w:val="uk-UA"/>
        </w:rPr>
        <w:t>та фактора господарської діяльності підприємств</w:t>
      </w:r>
      <w:r w:rsidRPr="00954CC2">
        <w:rPr>
          <w:rFonts w:eastAsia="TimesNewRomanPSMT"/>
          <w:sz w:val="28"/>
          <w:szCs w:val="28"/>
          <w:lang w:val="uk-UA"/>
        </w:rPr>
        <w:t>.</w:t>
      </w:r>
    </w:p>
    <w:p w:rsidR="00BA1C8C" w:rsidRDefault="00BA1C8C" w:rsidP="00281E57">
      <w:pPr>
        <w:spacing w:line="360" w:lineRule="auto"/>
        <w:ind w:firstLine="539"/>
        <w:jc w:val="both"/>
        <w:rPr>
          <w:sz w:val="28"/>
          <w:szCs w:val="28"/>
          <w:lang w:val="uk-UA"/>
        </w:rPr>
      </w:pPr>
      <w:r w:rsidRPr="003675CA">
        <w:rPr>
          <w:sz w:val="28"/>
          <w:szCs w:val="28"/>
          <w:lang w:val="uk-UA"/>
        </w:rPr>
        <w:t xml:space="preserve">Досягнення економічної науки останніх років, вчення сучасних економічних шкіл безпосередньо стверджують, що в основі повноцінного існування </w:t>
      </w:r>
      <w:r>
        <w:rPr>
          <w:sz w:val="28"/>
          <w:szCs w:val="28"/>
          <w:lang w:val="uk-UA"/>
        </w:rPr>
        <w:t>суспільства</w:t>
      </w:r>
      <w:r w:rsidRPr="003675CA">
        <w:rPr>
          <w:sz w:val="28"/>
          <w:szCs w:val="28"/>
          <w:lang w:val="uk-UA"/>
        </w:rPr>
        <w:t xml:space="preserve"> та становлення соціально-економічних відносин є використання певних ресурсів</w:t>
      </w:r>
      <w:r>
        <w:rPr>
          <w:sz w:val="28"/>
          <w:szCs w:val="28"/>
          <w:lang w:val="uk-UA"/>
        </w:rPr>
        <w:t>,</w:t>
      </w:r>
      <w:r w:rsidRPr="003675CA">
        <w:rPr>
          <w:sz w:val="28"/>
          <w:szCs w:val="28"/>
          <w:lang w:val="uk-UA"/>
        </w:rPr>
        <w:t xml:space="preserve"> за рахунок яких </w:t>
      </w:r>
      <w:r>
        <w:rPr>
          <w:sz w:val="28"/>
          <w:szCs w:val="28"/>
          <w:lang w:val="uk-UA"/>
        </w:rPr>
        <w:t>йде розвиток</w:t>
      </w:r>
      <w:r w:rsidRPr="003675CA">
        <w:rPr>
          <w:sz w:val="28"/>
          <w:szCs w:val="28"/>
          <w:lang w:val="uk-UA"/>
        </w:rPr>
        <w:t xml:space="preserve"> у прогресивному напрямку. В залежності від потреб часу та розвитку науки і техніки у певних економічних школах </w:t>
      </w:r>
      <w:r>
        <w:rPr>
          <w:sz w:val="28"/>
          <w:szCs w:val="28"/>
          <w:lang w:val="uk-UA"/>
        </w:rPr>
        <w:t>основний акцент надавали</w:t>
      </w:r>
      <w:r w:rsidRPr="003675CA">
        <w:rPr>
          <w:sz w:val="28"/>
          <w:szCs w:val="28"/>
          <w:lang w:val="uk-UA"/>
        </w:rPr>
        <w:t xml:space="preserve"> тим чи іншим ресурсам, які д</w:t>
      </w:r>
      <w:r>
        <w:rPr>
          <w:sz w:val="28"/>
          <w:szCs w:val="28"/>
          <w:lang w:val="uk-UA"/>
        </w:rPr>
        <w:t>уже різні за якістю</w:t>
      </w:r>
      <w:r w:rsidRPr="003675CA">
        <w:rPr>
          <w:sz w:val="28"/>
          <w:szCs w:val="28"/>
          <w:lang w:val="uk-UA"/>
        </w:rPr>
        <w:t xml:space="preserve"> і можливістю повторного використання у діяльності суб’єктів господарювання.</w:t>
      </w:r>
      <w:r>
        <w:rPr>
          <w:sz w:val="28"/>
          <w:szCs w:val="28"/>
          <w:lang w:val="uk-UA"/>
        </w:rPr>
        <w:t xml:space="preserve"> Так </w:t>
      </w:r>
      <w:r w:rsidRPr="00E80F59">
        <w:rPr>
          <w:sz w:val="28"/>
          <w:szCs w:val="28"/>
          <w:lang w:val="uk-UA"/>
        </w:rPr>
        <w:t xml:space="preserve">в економіці мали місце різні погляди на окремі фактори виробництва. </w:t>
      </w:r>
      <w:r>
        <w:rPr>
          <w:sz w:val="28"/>
          <w:szCs w:val="28"/>
          <w:lang w:val="uk-UA"/>
        </w:rPr>
        <w:t>Фізіократи та їх очільник Франс</w:t>
      </w:r>
      <w:r w:rsidRPr="00AB2B37">
        <w:rPr>
          <w:sz w:val="28"/>
          <w:szCs w:val="28"/>
          <w:lang w:val="uk-UA"/>
        </w:rPr>
        <w:t>уа Кене у своїх працях єдиним продуктивним фактором виробництва визна</w:t>
      </w:r>
      <w:r>
        <w:rPr>
          <w:sz w:val="28"/>
          <w:szCs w:val="28"/>
          <w:lang w:val="uk-UA"/>
        </w:rPr>
        <w:t>вали</w:t>
      </w:r>
      <w:r w:rsidRPr="00AB2B37">
        <w:rPr>
          <w:sz w:val="28"/>
          <w:szCs w:val="28"/>
          <w:lang w:val="uk-UA"/>
        </w:rPr>
        <w:t xml:space="preserve"> землю/природу, а землевласників єдиним продуктивним прошарком суспільства. Англієць Адам Сміт основним продуктивним фактором виробництва вважав працю та її розподіл</w:t>
      </w:r>
      <w:r>
        <w:rPr>
          <w:sz w:val="28"/>
          <w:szCs w:val="28"/>
          <w:lang w:val="uk-UA"/>
        </w:rPr>
        <w:t>,</w:t>
      </w:r>
      <w:r w:rsidRPr="00AB2B37">
        <w:rPr>
          <w:sz w:val="28"/>
          <w:szCs w:val="28"/>
          <w:lang w:val="uk-UA"/>
        </w:rPr>
        <w:t xml:space="preserve"> бо на фоні економічного зростання і в результаті покращення забезпеченн</w:t>
      </w:r>
      <w:r>
        <w:rPr>
          <w:sz w:val="28"/>
          <w:szCs w:val="28"/>
          <w:lang w:val="uk-UA"/>
        </w:rPr>
        <w:t>я населення товарною продукцією</w:t>
      </w:r>
      <w:r w:rsidRPr="00AB2B37">
        <w:rPr>
          <w:sz w:val="28"/>
          <w:szCs w:val="28"/>
          <w:lang w:val="uk-UA"/>
        </w:rPr>
        <w:t xml:space="preserve"> якість землі та природно-кліматичні ум</w:t>
      </w:r>
      <w:r>
        <w:rPr>
          <w:sz w:val="28"/>
          <w:szCs w:val="28"/>
          <w:lang w:val="uk-UA"/>
        </w:rPr>
        <w:t>ови ведення господарства залишаю</w:t>
      </w:r>
      <w:r w:rsidRPr="00AB2B37">
        <w:rPr>
          <w:sz w:val="28"/>
          <w:szCs w:val="28"/>
          <w:lang w:val="uk-UA"/>
        </w:rPr>
        <w:t xml:space="preserve">ться без змін. </w:t>
      </w:r>
      <w:r>
        <w:rPr>
          <w:sz w:val="28"/>
          <w:szCs w:val="28"/>
          <w:lang w:val="uk-UA"/>
        </w:rPr>
        <w:t>Так відомим економістам</w:t>
      </w:r>
      <w:r w:rsidRPr="00AB2B37">
        <w:rPr>
          <w:sz w:val="28"/>
          <w:szCs w:val="28"/>
          <w:lang w:val="uk-UA"/>
        </w:rPr>
        <w:t xml:space="preserve"> XIX </w:t>
      </w:r>
      <w:r w:rsidRPr="006A6122">
        <w:rPr>
          <w:sz w:val="28"/>
          <w:szCs w:val="28"/>
          <w:lang w:val="uk-UA"/>
        </w:rPr>
        <w:t>століття Давиду Рікардо і Карлу Марксу</w:t>
      </w:r>
      <w:r w:rsidRPr="00AB2B37">
        <w:rPr>
          <w:sz w:val="28"/>
          <w:szCs w:val="28"/>
          <w:lang w:val="uk-UA"/>
        </w:rPr>
        <w:t xml:space="preserve"> належить теорія з оцінки вартості продукту на основі праці.</w:t>
      </w:r>
    </w:p>
    <w:p w:rsidR="00BA1C8C" w:rsidRDefault="00BA1C8C" w:rsidP="006A6122">
      <w:pPr>
        <w:spacing w:line="360" w:lineRule="auto"/>
        <w:ind w:firstLine="539"/>
        <w:jc w:val="both"/>
        <w:rPr>
          <w:rFonts w:eastAsia="TimesNewRomanPSMT"/>
          <w:sz w:val="28"/>
          <w:szCs w:val="28"/>
          <w:lang w:val="uk-UA"/>
        </w:rPr>
      </w:pPr>
      <w:r>
        <w:rPr>
          <w:sz w:val="28"/>
          <w:szCs w:val="28"/>
          <w:shd w:val="clear" w:color="auto" w:fill="FFFFFF"/>
          <w:lang w:val="uk-UA"/>
        </w:rPr>
        <w:t xml:space="preserve">Ресурси є </w:t>
      </w:r>
      <w:r w:rsidRPr="00A521EC">
        <w:rPr>
          <w:sz w:val="28"/>
          <w:szCs w:val="28"/>
          <w:shd w:val="clear" w:color="auto" w:fill="FFFFFF"/>
          <w:lang w:val="uk-UA"/>
        </w:rPr>
        <w:t>найважливішо</w:t>
      </w:r>
      <w:r>
        <w:rPr>
          <w:sz w:val="28"/>
          <w:szCs w:val="28"/>
          <w:shd w:val="clear" w:color="auto" w:fill="FFFFFF"/>
          <w:lang w:val="uk-UA"/>
        </w:rPr>
        <w:t xml:space="preserve">ю умовою </w:t>
      </w:r>
      <w:r w:rsidRPr="00EB672F">
        <w:rPr>
          <w:sz w:val="28"/>
          <w:szCs w:val="28"/>
          <w:shd w:val="clear" w:color="auto" w:fill="FFFFFF"/>
          <w:lang w:val="uk-UA"/>
        </w:rPr>
        <w:t>нормальної</w:t>
      </w:r>
      <w:r>
        <w:rPr>
          <w:sz w:val="28"/>
          <w:szCs w:val="28"/>
          <w:shd w:val="clear" w:color="auto" w:fill="FFFFFF"/>
          <w:lang w:val="uk-UA"/>
        </w:rPr>
        <w:t xml:space="preserve"> діяльності суб’єктів господарювання. </w:t>
      </w:r>
      <w:r w:rsidRPr="00E92252">
        <w:rPr>
          <w:color w:val="000000"/>
          <w:sz w:val="28"/>
          <w:szCs w:val="28"/>
          <w:lang w:val="uk-UA"/>
        </w:rPr>
        <w:t xml:space="preserve">Одним з </w:t>
      </w:r>
      <w:r>
        <w:rPr>
          <w:color w:val="000000"/>
          <w:sz w:val="28"/>
          <w:szCs w:val="28"/>
          <w:lang w:val="uk-UA"/>
        </w:rPr>
        <w:t>них на промислових підпри</w:t>
      </w:r>
      <w:r w:rsidRPr="00B1691F">
        <w:rPr>
          <w:color w:val="000000"/>
          <w:sz w:val="28"/>
          <w:szCs w:val="28"/>
          <w:lang w:val="uk-UA"/>
        </w:rPr>
        <w:t>ємствах</w:t>
      </w:r>
      <w:r>
        <w:rPr>
          <w:color w:val="000000"/>
          <w:sz w:val="28"/>
          <w:szCs w:val="28"/>
          <w:lang w:val="uk-UA"/>
        </w:rPr>
        <w:t xml:space="preserve"> є вода, </w:t>
      </w:r>
      <w:r w:rsidRPr="00E92252">
        <w:rPr>
          <w:sz w:val="28"/>
          <w:szCs w:val="28"/>
          <w:lang w:val="uk-UA"/>
        </w:rPr>
        <w:t xml:space="preserve">використання якої </w:t>
      </w:r>
      <w:r>
        <w:rPr>
          <w:sz w:val="28"/>
          <w:szCs w:val="28"/>
          <w:lang w:val="uk-UA"/>
        </w:rPr>
        <w:t>в у</w:t>
      </w:r>
      <w:r w:rsidRPr="00E92252">
        <w:rPr>
          <w:sz w:val="28"/>
          <w:szCs w:val="28"/>
          <w:lang w:val="uk-UA"/>
        </w:rPr>
        <w:t xml:space="preserve">сіх сферах економіки надає їй статусу фактора </w:t>
      </w:r>
      <w:r>
        <w:rPr>
          <w:sz w:val="28"/>
          <w:szCs w:val="28"/>
          <w:lang w:val="uk-UA"/>
        </w:rPr>
        <w:t xml:space="preserve">та ресурсу </w:t>
      </w:r>
      <w:r w:rsidRPr="00E92252">
        <w:rPr>
          <w:rFonts w:eastAsia="TimesNewRomanPSMT"/>
          <w:sz w:val="28"/>
          <w:szCs w:val="28"/>
          <w:lang w:val="uk-UA"/>
        </w:rPr>
        <w:t xml:space="preserve">виробничої діяльності за рахунок залучення, споживання, обміну у господарських процесах, що безпосередньо впливає на </w:t>
      </w:r>
      <w:r w:rsidRPr="00594E3D">
        <w:rPr>
          <w:rFonts w:eastAsia="TimesNewRomanPSMT"/>
          <w:sz w:val="28"/>
          <w:szCs w:val="28"/>
          <w:lang w:val="uk-UA"/>
        </w:rPr>
        <w:t>кінцеву мету діяльності підприємства – прибуток або інший некомерційний результат, у якому воно зацікавлене</w:t>
      </w:r>
      <w:r w:rsidRPr="006A6122">
        <w:rPr>
          <w:rFonts w:eastAsia="TimesNewRomanPSMT"/>
          <w:sz w:val="28"/>
          <w:szCs w:val="28"/>
          <w:lang w:val="uk-UA"/>
        </w:rPr>
        <w:t>.</w:t>
      </w:r>
    </w:p>
    <w:p w:rsidR="00BA1C8C" w:rsidRDefault="00BA1C8C" w:rsidP="006A6122">
      <w:pPr>
        <w:spacing w:line="360" w:lineRule="auto"/>
        <w:ind w:firstLine="539"/>
        <w:jc w:val="both"/>
        <w:rPr>
          <w:rFonts w:eastAsia="TimesNewRomanPSMT"/>
          <w:sz w:val="28"/>
          <w:szCs w:val="28"/>
          <w:lang w:val="uk-UA"/>
        </w:rPr>
      </w:pPr>
      <w:r w:rsidRPr="006A6122">
        <w:rPr>
          <w:rFonts w:eastAsia="TimesNewRomanPSMT"/>
          <w:sz w:val="28"/>
          <w:szCs w:val="28"/>
          <w:lang w:val="uk-UA"/>
        </w:rPr>
        <w:t xml:space="preserve">Відповідно до Водного Кодексу України </w:t>
      </w:r>
      <w:r w:rsidRPr="006A6122">
        <w:rPr>
          <w:sz w:val="28"/>
          <w:szCs w:val="28"/>
          <w:lang w:val="uk-UA"/>
        </w:rPr>
        <w:t xml:space="preserve">використання води </w:t>
      </w:r>
      <w:r>
        <w:rPr>
          <w:sz w:val="28"/>
          <w:szCs w:val="28"/>
          <w:lang w:val="uk-UA"/>
        </w:rPr>
        <w:t>характеризується, як</w:t>
      </w:r>
      <w:r w:rsidRPr="006A6122">
        <w:rPr>
          <w:sz w:val="28"/>
          <w:szCs w:val="28"/>
          <w:lang w:val="uk-UA"/>
        </w:rPr>
        <w:t xml:space="preserve"> процес вилучення води для використання у виробництві з метою отримання продукції та для господарсько-питних потреб населення, а також без її вилучення для потреб гідроенергетики, рибництва, водного, повітряного транспорту та інших потреб</w:t>
      </w:r>
      <w:r w:rsidRPr="006A6122">
        <w:rPr>
          <w:rFonts w:eastAsia="TimesNewRomanPSMT"/>
          <w:sz w:val="28"/>
          <w:szCs w:val="28"/>
          <w:lang w:val="uk-UA"/>
        </w:rPr>
        <w:t xml:space="preserve"> </w:t>
      </w:r>
      <w:r w:rsidRPr="00341C5C">
        <w:rPr>
          <w:rFonts w:eastAsia="TimesNewRomanPSMT"/>
          <w:sz w:val="28"/>
          <w:szCs w:val="28"/>
          <w:lang w:val="uk-UA"/>
        </w:rPr>
        <w:t>[2,с.8].</w:t>
      </w:r>
      <w:r w:rsidRPr="006A6122">
        <w:rPr>
          <w:rFonts w:eastAsia="TimesNewRomanPSMT"/>
          <w:sz w:val="28"/>
          <w:szCs w:val="28"/>
          <w:lang w:val="uk-UA"/>
        </w:rPr>
        <w:t xml:space="preserve"> Дане визначення поширюється на всі сфери господарських відносин, що дає пі</w:t>
      </w:r>
      <w:r>
        <w:rPr>
          <w:rFonts w:eastAsia="TimesNewRomanPSMT"/>
          <w:sz w:val="28"/>
          <w:szCs w:val="28"/>
          <w:lang w:val="uk-UA"/>
        </w:rPr>
        <w:t>дстави розглядати воду з позиції</w:t>
      </w:r>
      <w:r w:rsidRPr="006A6122">
        <w:rPr>
          <w:rFonts w:eastAsia="TimesNewRomanPSMT"/>
          <w:sz w:val="28"/>
          <w:szCs w:val="28"/>
          <w:lang w:val="uk-UA"/>
        </w:rPr>
        <w:t xml:space="preserve"> засобів виробництва, встановлення її економічних властивостей.</w:t>
      </w:r>
    </w:p>
    <w:p w:rsidR="00BA1C8C" w:rsidRPr="00A5136E" w:rsidRDefault="00BA1C8C" w:rsidP="00A5136E">
      <w:pPr>
        <w:spacing w:line="360" w:lineRule="auto"/>
        <w:ind w:firstLine="539"/>
        <w:jc w:val="both"/>
        <w:rPr>
          <w:sz w:val="28"/>
          <w:szCs w:val="28"/>
          <w:lang w:val="uk-UA"/>
        </w:rPr>
      </w:pPr>
      <w:r>
        <w:rPr>
          <w:sz w:val="28"/>
          <w:szCs w:val="28"/>
          <w:lang w:val="uk-UA"/>
        </w:rPr>
        <w:t xml:space="preserve">Характеристика води як ресурсу </w:t>
      </w:r>
      <w:r w:rsidRPr="00A5136E">
        <w:rPr>
          <w:sz w:val="28"/>
          <w:szCs w:val="28"/>
          <w:lang w:val="uk-UA"/>
        </w:rPr>
        <w:t xml:space="preserve">може бути </w:t>
      </w:r>
      <w:r>
        <w:rPr>
          <w:sz w:val="28"/>
          <w:szCs w:val="28"/>
          <w:lang w:val="uk-UA"/>
        </w:rPr>
        <w:t>надана з позиції з</w:t>
      </w:r>
      <w:r w:rsidRPr="00A5136E">
        <w:rPr>
          <w:sz w:val="28"/>
          <w:szCs w:val="28"/>
          <w:lang w:val="uk-UA"/>
        </w:rPr>
        <w:t>агально відомо</w:t>
      </w:r>
      <w:r>
        <w:rPr>
          <w:sz w:val="28"/>
          <w:szCs w:val="28"/>
          <w:lang w:val="uk-UA"/>
        </w:rPr>
        <w:t>го поняття «ресурс»</w:t>
      </w:r>
      <w:r w:rsidRPr="003675CA">
        <w:rPr>
          <w:sz w:val="28"/>
          <w:szCs w:val="28"/>
          <w:lang w:val="uk-UA"/>
        </w:rPr>
        <w:t xml:space="preserve"> (походить від </w:t>
      </w:r>
      <w:hyperlink r:id="rId4" w:history="1">
        <w:r w:rsidRPr="003675CA">
          <w:rPr>
            <w:rStyle w:val="Hyperlink"/>
            <w:color w:val="auto"/>
            <w:sz w:val="28"/>
            <w:szCs w:val="28"/>
            <w:u w:val="none"/>
            <w:shd w:val="clear" w:color="auto" w:fill="FFFFFF"/>
            <w:lang w:val="uk-UA"/>
          </w:rPr>
          <w:t>франц</w:t>
        </w:r>
      </w:hyperlink>
      <w:r w:rsidRPr="003675CA">
        <w:rPr>
          <w:sz w:val="28"/>
          <w:szCs w:val="28"/>
          <w:shd w:val="clear" w:color="auto" w:fill="FFFFFF"/>
          <w:lang w:val="uk-UA"/>
        </w:rPr>
        <w:t>. ressource – допоміжний</w:t>
      </w:r>
      <w:r w:rsidRPr="003675CA">
        <w:rPr>
          <w:sz w:val="28"/>
          <w:szCs w:val="28"/>
          <w:lang w:val="uk-UA"/>
        </w:rPr>
        <w:t xml:space="preserve"> </w:t>
      </w:r>
      <w:r w:rsidRPr="003675CA">
        <w:rPr>
          <w:sz w:val="28"/>
          <w:szCs w:val="28"/>
          <w:shd w:val="clear" w:color="auto" w:fill="FFFFFF"/>
          <w:lang w:val="uk-UA"/>
        </w:rPr>
        <w:t>засіб)</w:t>
      </w:r>
      <w:r w:rsidRPr="003675CA">
        <w:rPr>
          <w:sz w:val="28"/>
          <w:szCs w:val="28"/>
          <w:lang w:val="uk-UA"/>
        </w:rPr>
        <w:t xml:space="preserve"> </w:t>
      </w:r>
      <w:r w:rsidRPr="003675CA">
        <w:rPr>
          <w:sz w:val="28"/>
          <w:szCs w:val="28"/>
          <w:shd w:val="clear" w:color="auto" w:fill="FFFFFF"/>
          <w:lang w:val="uk-UA"/>
        </w:rPr>
        <w:t>– грошові</w:t>
      </w:r>
      <w:r w:rsidRPr="003675CA">
        <w:rPr>
          <w:sz w:val="28"/>
          <w:szCs w:val="28"/>
          <w:lang w:val="uk-UA"/>
        </w:rPr>
        <w:t xml:space="preserve"> </w:t>
      </w:r>
      <w:r w:rsidRPr="003675CA">
        <w:rPr>
          <w:sz w:val="28"/>
          <w:szCs w:val="28"/>
          <w:shd w:val="clear" w:color="auto" w:fill="FFFFFF"/>
          <w:lang w:val="uk-UA"/>
        </w:rPr>
        <w:t>кошти,</w:t>
      </w:r>
      <w:r w:rsidRPr="003675CA">
        <w:rPr>
          <w:sz w:val="28"/>
          <w:szCs w:val="28"/>
          <w:lang w:val="uk-UA"/>
        </w:rPr>
        <w:t xml:space="preserve"> </w:t>
      </w:r>
      <w:r w:rsidRPr="003675CA">
        <w:rPr>
          <w:sz w:val="28"/>
          <w:szCs w:val="28"/>
          <w:shd w:val="clear" w:color="auto" w:fill="FFFFFF"/>
          <w:lang w:val="uk-UA"/>
        </w:rPr>
        <w:t>цінності,</w:t>
      </w:r>
      <w:r w:rsidRPr="003675CA">
        <w:rPr>
          <w:sz w:val="28"/>
          <w:szCs w:val="28"/>
          <w:lang w:val="uk-UA"/>
        </w:rPr>
        <w:t xml:space="preserve"> </w:t>
      </w:r>
      <w:r w:rsidRPr="003675CA">
        <w:rPr>
          <w:sz w:val="28"/>
          <w:szCs w:val="28"/>
          <w:shd w:val="clear" w:color="auto" w:fill="FFFFFF"/>
          <w:lang w:val="uk-UA"/>
        </w:rPr>
        <w:t>запаси, можливості,</w:t>
      </w:r>
      <w:r w:rsidRPr="003675CA">
        <w:rPr>
          <w:sz w:val="28"/>
          <w:szCs w:val="28"/>
          <w:lang w:val="uk-UA"/>
        </w:rPr>
        <w:t xml:space="preserve"> </w:t>
      </w:r>
      <w:r w:rsidRPr="003675CA">
        <w:rPr>
          <w:sz w:val="28"/>
          <w:szCs w:val="28"/>
          <w:shd w:val="clear" w:color="auto" w:fill="FFFFFF"/>
          <w:lang w:val="uk-UA"/>
        </w:rPr>
        <w:t>джерела</w:t>
      </w:r>
      <w:r w:rsidRPr="003675CA">
        <w:rPr>
          <w:sz w:val="28"/>
          <w:szCs w:val="28"/>
          <w:lang w:val="uk-UA"/>
        </w:rPr>
        <w:t xml:space="preserve"> </w:t>
      </w:r>
      <w:r w:rsidRPr="003675CA">
        <w:rPr>
          <w:sz w:val="28"/>
          <w:szCs w:val="28"/>
          <w:shd w:val="clear" w:color="auto" w:fill="FFFFFF"/>
          <w:lang w:val="uk-UA"/>
        </w:rPr>
        <w:t>засобів,</w:t>
      </w:r>
      <w:r w:rsidRPr="003675CA">
        <w:rPr>
          <w:sz w:val="28"/>
          <w:szCs w:val="28"/>
          <w:lang w:val="uk-UA"/>
        </w:rPr>
        <w:t xml:space="preserve"> </w:t>
      </w:r>
      <w:r w:rsidRPr="003675CA">
        <w:rPr>
          <w:sz w:val="28"/>
          <w:szCs w:val="28"/>
          <w:shd w:val="clear" w:color="auto" w:fill="FFFFFF"/>
          <w:lang w:val="uk-UA"/>
        </w:rPr>
        <w:t>доходів (напр.,</w:t>
      </w:r>
      <w:r w:rsidRPr="003675CA">
        <w:rPr>
          <w:sz w:val="28"/>
          <w:szCs w:val="28"/>
          <w:lang w:val="uk-UA"/>
        </w:rPr>
        <w:t xml:space="preserve"> </w:t>
      </w:r>
      <w:r w:rsidRPr="003675CA">
        <w:rPr>
          <w:sz w:val="28"/>
          <w:szCs w:val="28"/>
          <w:shd w:val="clear" w:color="auto" w:fill="FFFFFF"/>
          <w:lang w:val="uk-UA"/>
        </w:rPr>
        <w:t>природні ресурси,</w:t>
      </w:r>
      <w:r w:rsidRPr="003675CA">
        <w:rPr>
          <w:sz w:val="28"/>
          <w:szCs w:val="28"/>
          <w:lang w:val="uk-UA"/>
        </w:rPr>
        <w:t xml:space="preserve"> </w:t>
      </w:r>
      <w:r w:rsidRPr="003675CA">
        <w:rPr>
          <w:sz w:val="28"/>
          <w:szCs w:val="28"/>
          <w:shd w:val="clear" w:color="auto" w:fill="FFFFFF"/>
          <w:lang w:val="uk-UA"/>
        </w:rPr>
        <w:t>економічні</w:t>
      </w:r>
      <w:r w:rsidRPr="003675CA">
        <w:rPr>
          <w:sz w:val="28"/>
          <w:szCs w:val="28"/>
          <w:lang w:val="uk-UA"/>
        </w:rPr>
        <w:t xml:space="preserve"> </w:t>
      </w:r>
      <w:r w:rsidRPr="003675CA">
        <w:rPr>
          <w:sz w:val="28"/>
          <w:szCs w:val="28"/>
          <w:shd w:val="clear" w:color="auto" w:fill="FFFFFF"/>
          <w:lang w:val="uk-UA"/>
        </w:rPr>
        <w:t xml:space="preserve">ресурси). </w:t>
      </w:r>
      <w:r>
        <w:rPr>
          <w:sz w:val="28"/>
          <w:szCs w:val="28"/>
          <w:shd w:val="clear" w:color="auto" w:fill="FFFFFF"/>
          <w:lang w:val="uk-UA"/>
        </w:rPr>
        <w:t>Як</w:t>
      </w:r>
      <w:r w:rsidRPr="003675CA">
        <w:rPr>
          <w:sz w:val="28"/>
          <w:szCs w:val="28"/>
          <w:lang w:val="uk-UA"/>
        </w:rPr>
        <w:t xml:space="preserve"> «ресурс» розуміють запаси чого-небудь, що м</w:t>
      </w:r>
      <w:r>
        <w:rPr>
          <w:sz w:val="28"/>
          <w:szCs w:val="28"/>
          <w:lang w:val="uk-UA"/>
        </w:rPr>
        <w:t>ожна використати в разі потреби</w:t>
      </w:r>
      <w:r w:rsidRPr="003675CA">
        <w:rPr>
          <w:sz w:val="28"/>
          <w:szCs w:val="28"/>
          <w:lang w:val="uk-UA"/>
        </w:rPr>
        <w:t xml:space="preserve">, що є в наявності для використання на випадок необхідності </w:t>
      </w:r>
      <w:r w:rsidRPr="00671AE1">
        <w:rPr>
          <w:sz w:val="28"/>
          <w:szCs w:val="28"/>
          <w:lang w:val="uk-UA"/>
        </w:rPr>
        <w:t>[3,с.</w:t>
      </w:r>
      <w:r>
        <w:rPr>
          <w:sz w:val="28"/>
          <w:szCs w:val="28"/>
          <w:lang w:val="uk-UA"/>
        </w:rPr>
        <w:t>161</w:t>
      </w:r>
      <w:r w:rsidRPr="003675CA">
        <w:rPr>
          <w:sz w:val="28"/>
          <w:szCs w:val="28"/>
          <w:lang w:val="uk-UA"/>
        </w:rPr>
        <w:t xml:space="preserve">]. </w:t>
      </w:r>
      <w:r w:rsidRPr="003675CA">
        <w:rPr>
          <w:sz w:val="28"/>
          <w:szCs w:val="28"/>
          <w:shd w:val="clear" w:color="auto" w:fill="FFFFFF"/>
          <w:lang w:val="uk-UA"/>
        </w:rPr>
        <w:t>Дане поняття</w:t>
      </w:r>
      <w:r w:rsidRPr="003675CA">
        <w:rPr>
          <w:sz w:val="28"/>
          <w:szCs w:val="28"/>
          <w:lang w:val="uk-UA"/>
        </w:rPr>
        <w:t xml:space="preserve"> </w:t>
      </w:r>
      <w:r w:rsidRPr="003675CA">
        <w:rPr>
          <w:sz w:val="28"/>
          <w:szCs w:val="28"/>
          <w:shd w:val="clear" w:color="auto" w:fill="FFFFFF"/>
          <w:lang w:val="uk-UA"/>
        </w:rPr>
        <w:t>в</w:t>
      </w:r>
      <w:r w:rsidRPr="003675CA">
        <w:rPr>
          <w:sz w:val="28"/>
          <w:szCs w:val="28"/>
          <w:lang w:val="uk-UA"/>
        </w:rPr>
        <w:t xml:space="preserve"> </w:t>
      </w:r>
      <w:r w:rsidRPr="003675CA">
        <w:rPr>
          <w:sz w:val="28"/>
          <w:szCs w:val="28"/>
          <w:shd w:val="clear" w:color="auto" w:fill="FFFFFF"/>
          <w:lang w:val="uk-UA"/>
        </w:rPr>
        <w:t>економіці</w:t>
      </w:r>
      <w:r w:rsidRPr="003675CA">
        <w:rPr>
          <w:sz w:val="28"/>
          <w:szCs w:val="28"/>
          <w:lang w:val="uk-UA"/>
        </w:rPr>
        <w:t xml:space="preserve"> </w:t>
      </w:r>
      <w:r>
        <w:rPr>
          <w:sz w:val="28"/>
          <w:szCs w:val="28"/>
          <w:shd w:val="clear" w:color="auto" w:fill="FFFFFF"/>
          <w:lang w:val="uk-UA"/>
        </w:rPr>
        <w:t>розглядає</w:t>
      </w:r>
      <w:r w:rsidRPr="003675CA">
        <w:rPr>
          <w:sz w:val="28"/>
          <w:szCs w:val="28"/>
          <w:shd w:val="clear" w:color="auto" w:fill="FFFFFF"/>
          <w:lang w:val="uk-UA"/>
        </w:rPr>
        <w:t>ться</w:t>
      </w:r>
      <w:r w:rsidRPr="003675CA">
        <w:rPr>
          <w:sz w:val="28"/>
          <w:szCs w:val="28"/>
          <w:lang w:val="uk-UA"/>
        </w:rPr>
        <w:t xml:space="preserve"> </w:t>
      </w:r>
      <w:r w:rsidRPr="003675CA">
        <w:rPr>
          <w:sz w:val="28"/>
          <w:szCs w:val="28"/>
          <w:shd w:val="clear" w:color="auto" w:fill="FFFFFF"/>
          <w:lang w:val="uk-UA"/>
        </w:rPr>
        <w:t>як</w:t>
      </w:r>
      <w:r w:rsidRPr="003675CA">
        <w:rPr>
          <w:sz w:val="28"/>
          <w:szCs w:val="28"/>
          <w:lang w:val="uk-UA"/>
        </w:rPr>
        <w:t xml:space="preserve"> </w:t>
      </w:r>
      <w:r w:rsidRPr="003675CA">
        <w:rPr>
          <w:sz w:val="28"/>
          <w:szCs w:val="28"/>
          <w:shd w:val="clear" w:color="auto" w:fill="FFFFFF"/>
          <w:lang w:val="uk-UA"/>
        </w:rPr>
        <w:t>складові</w:t>
      </w:r>
      <w:r w:rsidRPr="003675CA">
        <w:rPr>
          <w:sz w:val="28"/>
          <w:szCs w:val="28"/>
          <w:lang w:val="uk-UA"/>
        </w:rPr>
        <w:t xml:space="preserve"> </w:t>
      </w:r>
      <w:r w:rsidRPr="003675CA">
        <w:rPr>
          <w:sz w:val="28"/>
          <w:szCs w:val="28"/>
          <w:shd w:val="clear" w:color="auto" w:fill="FFFFFF"/>
          <w:lang w:val="uk-UA"/>
        </w:rPr>
        <w:t>елементи виробничого</w:t>
      </w:r>
      <w:r w:rsidRPr="003675CA">
        <w:rPr>
          <w:sz w:val="28"/>
          <w:szCs w:val="28"/>
          <w:lang w:val="uk-UA"/>
        </w:rPr>
        <w:t xml:space="preserve"> </w:t>
      </w:r>
      <w:r w:rsidRPr="003675CA">
        <w:rPr>
          <w:sz w:val="28"/>
          <w:szCs w:val="28"/>
          <w:shd w:val="clear" w:color="auto" w:fill="FFFFFF"/>
          <w:lang w:val="uk-UA"/>
        </w:rPr>
        <w:t>потенціалу,</w:t>
      </w:r>
      <w:r w:rsidRPr="003675CA">
        <w:rPr>
          <w:sz w:val="28"/>
          <w:szCs w:val="28"/>
          <w:lang w:val="uk-UA"/>
        </w:rPr>
        <w:t xml:space="preserve"> </w:t>
      </w:r>
      <w:r w:rsidRPr="003675CA">
        <w:rPr>
          <w:sz w:val="28"/>
          <w:szCs w:val="28"/>
          <w:shd w:val="clear" w:color="auto" w:fill="FFFFFF"/>
          <w:lang w:val="uk-UA"/>
        </w:rPr>
        <w:t>яким</w:t>
      </w:r>
      <w:r w:rsidRPr="003675CA">
        <w:rPr>
          <w:sz w:val="28"/>
          <w:szCs w:val="28"/>
          <w:lang w:val="uk-UA"/>
        </w:rPr>
        <w:t xml:space="preserve"> </w:t>
      </w:r>
      <w:r w:rsidRPr="003675CA">
        <w:rPr>
          <w:sz w:val="28"/>
          <w:szCs w:val="28"/>
          <w:shd w:val="clear" w:color="auto" w:fill="FFFFFF"/>
          <w:lang w:val="uk-UA"/>
        </w:rPr>
        <w:t>володіє</w:t>
      </w:r>
      <w:r w:rsidRPr="003675CA">
        <w:rPr>
          <w:sz w:val="28"/>
          <w:szCs w:val="28"/>
          <w:lang w:val="uk-UA"/>
        </w:rPr>
        <w:t xml:space="preserve"> </w:t>
      </w:r>
      <w:r w:rsidRPr="003675CA">
        <w:rPr>
          <w:sz w:val="28"/>
          <w:szCs w:val="28"/>
          <w:shd w:val="clear" w:color="auto" w:fill="FFFFFF"/>
          <w:lang w:val="uk-UA"/>
        </w:rPr>
        <w:t>окрема</w:t>
      </w:r>
      <w:r w:rsidRPr="003675CA">
        <w:rPr>
          <w:sz w:val="28"/>
          <w:szCs w:val="28"/>
          <w:lang w:val="uk-UA"/>
        </w:rPr>
        <w:t xml:space="preserve"> </w:t>
      </w:r>
      <w:r w:rsidRPr="003675CA">
        <w:rPr>
          <w:sz w:val="28"/>
          <w:szCs w:val="28"/>
          <w:shd w:val="clear" w:color="auto" w:fill="FFFFFF"/>
          <w:lang w:val="uk-UA"/>
        </w:rPr>
        <w:t>країна або</w:t>
      </w:r>
      <w:r w:rsidRPr="003675CA">
        <w:rPr>
          <w:sz w:val="28"/>
          <w:szCs w:val="28"/>
          <w:lang w:val="uk-UA"/>
        </w:rPr>
        <w:t xml:space="preserve"> </w:t>
      </w:r>
      <w:r w:rsidRPr="003675CA">
        <w:rPr>
          <w:sz w:val="28"/>
          <w:szCs w:val="28"/>
          <w:shd w:val="clear" w:color="auto" w:fill="FFFFFF"/>
          <w:lang w:val="uk-UA"/>
        </w:rPr>
        <w:t>світова</w:t>
      </w:r>
      <w:r w:rsidRPr="003675CA">
        <w:rPr>
          <w:sz w:val="28"/>
          <w:szCs w:val="28"/>
          <w:lang w:val="uk-UA"/>
        </w:rPr>
        <w:t xml:space="preserve"> </w:t>
      </w:r>
      <w:r w:rsidRPr="003675CA">
        <w:rPr>
          <w:sz w:val="28"/>
          <w:szCs w:val="28"/>
          <w:shd w:val="clear" w:color="auto" w:fill="FFFFFF"/>
          <w:lang w:val="uk-UA"/>
        </w:rPr>
        <w:t>спільнота</w:t>
      </w:r>
      <w:r w:rsidRPr="003675CA">
        <w:rPr>
          <w:sz w:val="28"/>
          <w:szCs w:val="28"/>
          <w:lang w:val="uk-UA"/>
        </w:rPr>
        <w:t xml:space="preserve"> </w:t>
      </w:r>
      <w:r w:rsidRPr="003675CA">
        <w:rPr>
          <w:sz w:val="28"/>
          <w:szCs w:val="28"/>
          <w:shd w:val="clear" w:color="auto" w:fill="FFFFFF"/>
          <w:lang w:val="uk-UA"/>
        </w:rPr>
        <w:t>і</w:t>
      </w:r>
      <w:r w:rsidRPr="003675CA">
        <w:rPr>
          <w:sz w:val="28"/>
          <w:szCs w:val="28"/>
          <w:lang w:val="uk-UA"/>
        </w:rPr>
        <w:t xml:space="preserve"> </w:t>
      </w:r>
      <w:r w:rsidRPr="0038262F">
        <w:rPr>
          <w:sz w:val="28"/>
          <w:szCs w:val="28"/>
          <w:shd w:val="clear" w:color="auto" w:fill="FFFFFF"/>
          <w:lang w:val="uk-UA"/>
        </w:rPr>
        <w:t>використовує</w:t>
      </w:r>
      <w:r w:rsidRPr="0038262F">
        <w:rPr>
          <w:sz w:val="28"/>
          <w:szCs w:val="28"/>
          <w:lang w:val="uk-UA"/>
        </w:rPr>
        <w:t xml:space="preserve"> </w:t>
      </w:r>
      <w:r w:rsidRPr="0038262F">
        <w:rPr>
          <w:sz w:val="28"/>
          <w:szCs w:val="28"/>
          <w:shd w:val="clear" w:color="auto" w:fill="FFFFFF"/>
          <w:lang w:val="uk-UA"/>
        </w:rPr>
        <w:t>для свого економічного,</w:t>
      </w:r>
      <w:r w:rsidRPr="0038262F">
        <w:rPr>
          <w:sz w:val="28"/>
          <w:szCs w:val="28"/>
          <w:lang w:val="uk-UA"/>
        </w:rPr>
        <w:t xml:space="preserve"> </w:t>
      </w:r>
      <w:r w:rsidRPr="0038262F">
        <w:rPr>
          <w:sz w:val="28"/>
          <w:szCs w:val="28"/>
          <w:shd w:val="clear" w:color="auto" w:fill="FFFFFF"/>
          <w:lang w:val="uk-UA"/>
        </w:rPr>
        <w:t>соціального</w:t>
      </w:r>
      <w:r w:rsidRPr="0038262F">
        <w:rPr>
          <w:sz w:val="28"/>
          <w:szCs w:val="28"/>
          <w:lang w:val="uk-UA"/>
        </w:rPr>
        <w:t xml:space="preserve"> </w:t>
      </w:r>
      <w:r w:rsidRPr="0038262F">
        <w:rPr>
          <w:sz w:val="28"/>
          <w:szCs w:val="28"/>
          <w:shd w:val="clear" w:color="auto" w:fill="FFFFFF"/>
          <w:lang w:val="uk-UA"/>
        </w:rPr>
        <w:t>і</w:t>
      </w:r>
      <w:r w:rsidRPr="0038262F">
        <w:rPr>
          <w:sz w:val="28"/>
          <w:szCs w:val="28"/>
          <w:lang w:val="uk-UA"/>
        </w:rPr>
        <w:t xml:space="preserve"> </w:t>
      </w:r>
      <w:r w:rsidRPr="0038262F">
        <w:rPr>
          <w:sz w:val="28"/>
          <w:szCs w:val="28"/>
          <w:shd w:val="clear" w:color="auto" w:fill="FFFFFF"/>
          <w:lang w:val="uk-UA"/>
        </w:rPr>
        <w:t>науково-технічного</w:t>
      </w:r>
      <w:r w:rsidRPr="0038262F">
        <w:rPr>
          <w:sz w:val="28"/>
          <w:szCs w:val="28"/>
          <w:lang w:val="uk-UA"/>
        </w:rPr>
        <w:t xml:space="preserve"> </w:t>
      </w:r>
      <w:r w:rsidRPr="0038262F">
        <w:rPr>
          <w:sz w:val="28"/>
          <w:szCs w:val="28"/>
          <w:shd w:val="clear" w:color="auto" w:fill="FFFFFF"/>
          <w:lang w:val="uk-UA"/>
        </w:rPr>
        <w:t xml:space="preserve">розвитку </w:t>
      </w:r>
      <w:r>
        <w:rPr>
          <w:sz w:val="28"/>
          <w:szCs w:val="28"/>
          <w:shd w:val="clear" w:color="auto" w:fill="FFFFFF"/>
          <w:lang w:val="uk-UA"/>
        </w:rPr>
        <w:t>[4</w:t>
      </w:r>
      <w:r w:rsidRPr="0038262F">
        <w:rPr>
          <w:sz w:val="28"/>
          <w:szCs w:val="28"/>
          <w:shd w:val="clear" w:color="auto" w:fill="FFFFFF"/>
          <w:lang w:val="uk-UA"/>
        </w:rPr>
        <w:t>].</w:t>
      </w:r>
    </w:p>
    <w:p w:rsidR="00BA1C8C" w:rsidRDefault="00BA1C8C" w:rsidP="00281E57">
      <w:pPr>
        <w:spacing w:line="360" w:lineRule="auto"/>
        <w:ind w:firstLine="539"/>
        <w:jc w:val="both"/>
        <w:rPr>
          <w:sz w:val="28"/>
          <w:szCs w:val="28"/>
          <w:lang w:val="uk-UA"/>
        </w:rPr>
      </w:pPr>
      <w:r>
        <w:rPr>
          <w:sz w:val="28"/>
          <w:szCs w:val="28"/>
          <w:shd w:val="clear" w:color="auto" w:fill="FFFFFF"/>
          <w:lang w:val="uk-UA"/>
        </w:rPr>
        <w:t xml:space="preserve">В той же час воду потрібно розглядати й як «фактор», враховуючи що в економічній літературі це поняття використовуються еквівалентно до поняття «ресурс». </w:t>
      </w:r>
      <w:r w:rsidRPr="006520C8">
        <w:rPr>
          <w:sz w:val="28"/>
          <w:szCs w:val="28"/>
          <w:lang w:val="uk-UA"/>
        </w:rPr>
        <w:t xml:space="preserve">Під </w:t>
      </w:r>
      <w:r>
        <w:rPr>
          <w:sz w:val="28"/>
          <w:szCs w:val="28"/>
          <w:lang w:val="uk-UA"/>
        </w:rPr>
        <w:t>ф</w:t>
      </w:r>
      <w:r w:rsidRPr="00B44305">
        <w:rPr>
          <w:sz w:val="28"/>
          <w:szCs w:val="28"/>
          <w:shd w:val="clear" w:color="auto" w:fill="FFFFFF"/>
          <w:lang w:val="uk-UA"/>
        </w:rPr>
        <w:t>актор</w:t>
      </w:r>
      <w:r>
        <w:rPr>
          <w:sz w:val="28"/>
          <w:szCs w:val="28"/>
          <w:shd w:val="clear" w:color="auto" w:fill="FFFFFF"/>
          <w:lang w:val="uk-UA"/>
        </w:rPr>
        <w:t xml:space="preserve">ом (англ. </w:t>
      </w:r>
      <w:r>
        <w:rPr>
          <w:sz w:val="28"/>
          <w:szCs w:val="28"/>
          <w:shd w:val="clear" w:color="auto" w:fill="FFFFFF"/>
          <w:lang w:val="en-US"/>
        </w:rPr>
        <w:t>factor</w:t>
      </w:r>
      <w:r>
        <w:rPr>
          <w:sz w:val="28"/>
          <w:szCs w:val="28"/>
          <w:shd w:val="clear" w:color="auto" w:fill="FFFFFF"/>
          <w:lang w:val="uk-UA"/>
        </w:rPr>
        <w:t xml:space="preserve"> </w:t>
      </w:r>
      <w:r w:rsidRPr="003675CA">
        <w:rPr>
          <w:sz w:val="28"/>
          <w:szCs w:val="28"/>
          <w:shd w:val="clear" w:color="auto" w:fill="FFFFFF"/>
          <w:lang w:val="uk-UA"/>
        </w:rPr>
        <w:t>–</w:t>
      </w:r>
      <w:r>
        <w:rPr>
          <w:sz w:val="28"/>
          <w:szCs w:val="28"/>
          <w:shd w:val="clear" w:color="auto" w:fill="FFFFFF"/>
          <w:lang w:val="uk-UA"/>
        </w:rPr>
        <w:t xml:space="preserve"> посередник, від латин. </w:t>
      </w:r>
      <w:r>
        <w:rPr>
          <w:sz w:val="28"/>
          <w:szCs w:val="28"/>
          <w:shd w:val="clear" w:color="auto" w:fill="FFFFFF"/>
          <w:lang w:val="en-US"/>
        </w:rPr>
        <w:t>factor</w:t>
      </w:r>
      <w:r>
        <w:rPr>
          <w:sz w:val="28"/>
          <w:szCs w:val="28"/>
          <w:shd w:val="clear" w:color="auto" w:fill="FFFFFF"/>
          <w:lang w:val="uk-UA"/>
        </w:rPr>
        <w:t xml:space="preserve"> </w:t>
      </w:r>
      <w:r w:rsidRPr="003675CA">
        <w:rPr>
          <w:sz w:val="28"/>
          <w:szCs w:val="28"/>
          <w:shd w:val="clear" w:color="auto" w:fill="FFFFFF"/>
          <w:lang w:val="uk-UA"/>
        </w:rPr>
        <w:t>–</w:t>
      </w:r>
      <w:r>
        <w:rPr>
          <w:sz w:val="28"/>
          <w:szCs w:val="28"/>
          <w:shd w:val="clear" w:color="auto" w:fill="FFFFFF"/>
          <w:lang w:val="uk-UA"/>
        </w:rPr>
        <w:t xml:space="preserve"> той, що робить) </w:t>
      </w:r>
      <w:r w:rsidRPr="001C183B">
        <w:rPr>
          <w:sz w:val="28"/>
          <w:szCs w:val="28"/>
          <w:shd w:val="clear" w:color="auto" w:fill="FFFFFF"/>
          <w:lang w:val="uk-UA"/>
        </w:rPr>
        <w:t>розуміють</w:t>
      </w:r>
      <w:r>
        <w:rPr>
          <w:sz w:val="28"/>
          <w:szCs w:val="28"/>
          <w:shd w:val="clear" w:color="auto" w:fill="FFFFFF"/>
          <w:lang w:val="uk-UA"/>
        </w:rPr>
        <w:t xml:space="preserve">: </w:t>
      </w:r>
      <w:r>
        <w:rPr>
          <w:sz w:val="28"/>
          <w:szCs w:val="28"/>
          <w:lang w:val="uk-UA"/>
        </w:rPr>
        <w:t>1) умову, рушійну силу, причину будь-якого процесу; 2) один з основних ресурсів виробничої діяльності підприємства й економіки в цілому (земля, праця, капітал, підприємництво)</w:t>
      </w:r>
      <w:r w:rsidRPr="006135AE">
        <w:rPr>
          <w:sz w:val="28"/>
          <w:szCs w:val="28"/>
          <w:lang w:val="uk-UA"/>
        </w:rPr>
        <w:t xml:space="preserve"> </w:t>
      </w:r>
      <w:r w:rsidRPr="001C183B">
        <w:rPr>
          <w:sz w:val="28"/>
          <w:szCs w:val="28"/>
          <w:lang w:val="uk-UA"/>
        </w:rPr>
        <w:t>[</w:t>
      </w:r>
      <w:r>
        <w:rPr>
          <w:sz w:val="28"/>
          <w:szCs w:val="28"/>
          <w:lang w:val="uk-UA"/>
        </w:rPr>
        <w:t>5</w:t>
      </w:r>
      <w:r w:rsidRPr="001C183B">
        <w:rPr>
          <w:sz w:val="28"/>
          <w:szCs w:val="28"/>
          <w:lang w:val="uk-UA"/>
        </w:rPr>
        <w:t>]</w:t>
      </w:r>
      <w:r>
        <w:rPr>
          <w:sz w:val="28"/>
          <w:szCs w:val="28"/>
          <w:lang w:val="uk-UA"/>
        </w:rPr>
        <w:t xml:space="preserve">. Таким чином </w:t>
      </w:r>
      <w:r w:rsidRPr="0006576C">
        <w:rPr>
          <w:sz w:val="28"/>
          <w:szCs w:val="28"/>
          <w:lang w:val="uk-UA"/>
        </w:rPr>
        <w:t>вода як</w:t>
      </w:r>
      <w:r>
        <w:rPr>
          <w:sz w:val="28"/>
          <w:szCs w:val="28"/>
          <w:lang w:val="uk-UA"/>
        </w:rPr>
        <w:t xml:space="preserve"> «ресурс» та «фактор» становить природну та соціальну сили, за допомогою яких відбуваються виробничі процеси. Різниця між цими поняттями полягає в тому, що ресурс</w:t>
      </w:r>
      <w:r w:rsidRPr="003D774E">
        <w:rPr>
          <w:sz w:val="28"/>
          <w:szCs w:val="28"/>
          <w:lang w:val="uk-UA"/>
        </w:rPr>
        <w:t>и</w:t>
      </w:r>
      <w:r>
        <w:rPr>
          <w:sz w:val="28"/>
          <w:szCs w:val="28"/>
          <w:lang w:val="uk-UA"/>
        </w:rPr>
        <w:t xml:space="preserve"> </w:t>
      </w:r>
      <w:r w:rsidRPr="003675CA">
        <w:rPr>
          <w:sz w:val="28"/>
          <w:szCs w:val="28"/>
          <w:shd w:val="clear" w:color="auto" w:fill="FFFFFF"/>
          <w:lang w:val="uk-UA"/>
        </w:rPr>
        <w:t>–</w:t>
      </w:r>
      <w:r>
        <w:rPr>
          <w:sz w:val="28"/>
          <w:szCs w:val="28"/>
          <w:lang w:val="uk-UA"/>
        </w:rPr>
        <w:t xml:space="preserve"> це сили, які можуть бути залучені у виробництва, а фактор</w:t>
      </w:r>
      <w:r w:rsidRPr="003D774E">
        <w:rPr>
          <w:sz w:val="28"/>
          <w:szCs w:val="28"/>
          <w:lang w:val="uk-UA"/>
        </w:rPr>
        <w:t>и</w:t>
      </w:r>
      <w:r>
        <w:rPr>
          <w:sz w:val="28"/>
          <w:szCs w:val="28"/>
          <w:lang w:val="uk-UA"/>
        </w:rPr>
        <w:t xml:space="preserve"> </w:t>
      </w:r>
      <w:r w:rsidRPr="003675CA">
        <w:rPr>
          <w:sz w:val="28"/>
          <w:szCs w:val="28"/>
          <w:shd w:val="clear" w:color="auto" w:fill="FFFFFF"/>
          <w:lang w:val="uk-UA"/>
        </w:rPr>
        <w:t>–</w:t>
      </w:r>
      <w:r>
        <w:rPr>
          <w:sz w:val="28"/>
          <w:szCs w:val="28"/>
          <w:shd w:val="clear" w:color="auto" w:fill="FFFFFF"/>
          <w:lang w:val="uk-UA"/>
        </w:rPr>
        <w:t xml:space="preserve"> </w:t>
      </w:r>
      <w:r>
        <w:rPr>
          <w:sz w:val="28"/>
          <w:szCs w:val="28"/>
          <w:lang w:val="uk-UA"/>
        </w:rPr>
        <w:t>це вже реально залучені в цей процес ресурси (рис.1).</w:t>
      </w:r>
    </w:p>
    <w:p w:rsidR="00BA1C8C" w:rsidRDefault="00BA1C8C" w:rsidP="00281E57">
      <w:pPr>
        <w:spacing w:line="360" w:lineRule="auto"/>
        <w:jc w:val="both"/>
        <w:rPr>
          <w:sz w:val="28"/>
          <w:szCs w:val="28"/>
          <w:shd w:val="clear" w:color="auto" w:fill="FFFFFF"/>
          <w:lang w:val="uk-UA"/>
        </w:rPr>
      </w:pPr>
      <w:r>
        <w:rPr>
          <w:noProof/>
        </w:rPr>
      </w:r>
      <w:r w:rsidRPr="00FC6BBA">
        <w:rPr>
          <w:sz w:val="28"/>
          <w:szCs w:val="28"/>
          <w:shd w:val="clear" w:color="auto" w:fill="FFFFFF"/>
          <w:lang w:val="uk-UA"/>
        </w:rPr>
        <w:pict>
          <v:group id="_x0000_s1026" editas="canvas" style="width:441pt;height:252pt;mso-position-horizontal-relative:char;mso-position-vertical-relative:line" coordorigin="2199,1324" coordsize="7056,40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9;top:1324;width:7056;height:4032" o:preferrelative="f">
              <v:fill o:detectmouseclick="t"/>
              <v:path o:extrusionok="t" o:connecttype="none"/>
              <o:lock v:ext="edit" text="t"/>
            </v:shape>
            <v:rect id="_x0000_s1028" style="position:absolute;left:2487;top:2375;width:1152;height:864">
              <v:textbox>
                <w:txbxContent>
                  <w:p w:rsidR="00BA1C8C" w:rsidRPr="007716B2" w:rsidRDefault="00BA1C8C" w:rsidP="00D26F52">
                    <w:pPr>
                      <w:jc w:val="center"/>
                      <w:rPr>
                        <w:lang w:val="uk-UA"/>
                      </w:rPr>
                    </w:pPr>
                    <w:r>
                      <w:rPr>
                        <w:lang w:val="uk-UA"/>
                      </w:rPr>
                      <w:t>Вода, як ресурс</w:t>
                    </w:r>
                  </w:p>
                </w:txbxContent>
              </v:textbox>
            </v:rect>
            <v:rect id="_x0000_s1029" style="position:absolute;left:4071;top:2375;width:1296;height:864">
              <v:textbox>
                <w:txbxContent>
                  <w:p w:rsidR="00BA1C8C" w:rsidRPr="007716B2" w:rsidRDefault="00BA1C8C" w:rsidP="005209B1">
                    <w:pPr>
                      <w:jc w:val="center"/>
                      <w:rPr>
                        <w:lang w:val="uk-UA"/>
                      </w:rPr>
                    </w:pPr>
                    <w:r>
                      <w:rPr>
                        <w:lang w:val="uk-UA"/>
                      </w:rPr>
                      <w:t>Використання води</w:t>
                    </w:r>
                  </w:p>
                </w:txbxContent>
              </v:textbox>
            </v:rect>
            <v:rect id="_x0000_s1030" style="position:absolute;left:6519;top:3959;width:1296;height:576">
              <v:textbox>
                <w:txbxContent>
                  <w:p w:rsidR="00BA1C8C" w:rsidRPr="007716B2" w:rsidRDefault="00BA1C8C" w:rsidP="00D26F52">
                    <w:pPr>
                      <w:jc w:val="center"/>
                      <w:rPr>
                        <w:lang w:val="uk-UA"/>
                      </w:rPr>
                    </w:pPr>
                    <w:r>
                      <w:rPr>
                        <w:lang w:val="uk-UA"/>
                      </w:rPr>
                      <w:t>Забруднення довкілля</w:t>
                    </w:r>
                  </w:p>
                </w:txbxContent>
              </v:textbox>
            </v:rect>
            <v:rect id="_x0000_s1031" style="position:absolute;left:5799;top:1943;width:1152;height:864">
              <v:textbox>
                <w:txbxContent>
                  <w:p w:rsidR="00BA1C8C" w:rsidRPr="007716B2" w:rsidRDefault="00BA1C8C" w:rsidP="00D26F52">
                    <w:pPr>
                      <w:jc w:val="center"/>
                      <w:rPr>
                        <w:lang w:val="uk-UA"/>
                      </w:rPr>
                    </w:pPr>
                    <w:r>
                      <w:rPr>
                        <w:lang w:val="uk-UA"/>
                      </w:rPr>
                      <w:t>Готова продукція, послуги</w:t>
                    </w:r>
                  </w:p>
                </w:txbxContent>
              </v:textbox>
            </v:rect>
            <v:rect id="_x0000_s1032" style="position:absolute;left:5799;top:3095;width:1152;height:432">
              <v:textbox>
                <w:txbxContent>
                  <w:p w:rsidR="00BA1C8C" w:rsidRPr="007716B2" w:rsidRDefault="00BA1C8C" w:rsidP="0003636F">
                    <w:pPr>
                      <w:jc w:val="center"/>
                      <w:rPr>
                        <w:lang w:val="uk-UA"/>
                      </w:rPr>
                    </w:pPr>
                    <w:r>
                      <w:rPr>
                        <w:lang w:val="uk-UA"/>
                      </w:rPr>
                      <w:t>Відходи</w:t>
                    </w:r>
                  </w:p>
                </w:txbxContent>
              </v:textbox>
            </v:rect>
            <v:rect id="_x0000_s1033" style="position:absolute;left:5079;top:3959;width:1152;height:576">
              <v:textbox>
                <w:txbxContent>
                  <w:p w:rsidR="00BA1C8C" w:rsidRPr="007716B2" w:rsidRDefault="00BA1C8C" w:rsidP="0003636F">
                    <w:pPr>
                      <w:jc w:val="center"/>
                      <w:rPr>
                        <w:lang w:val="uk-UA"/>
                      </w:rPr>
                    </w:pPr>
                    <w:r>
                      <w:rPr>
                        <w:lang w:val="uk-UA"/>
                      </w:rPr>
                      <w:t>Очищення</w:t>
                    </w:r>
                  </w:p>
                </w:txbxContent>
              </v:textbox>
            </v:rect>
            <v:line id="_x0000_s1034" style="position:absolute;flip:y" from="5367,2375" to="5799,2663">
              <v:stroke endarrow="block"/>
            </v:line>
            <v:line id="_x0000_s1035" style="position:absolute" from="5367,2951" to="5799,3239">
              <v:stroke endarrow="block"/>
            </v:line>
            <v:line id="_x0000_s1036" style="position:absolute;flip:x" from="5655,3527" to="6231,3959">
              <v:stroke endarrow="block"/>
            </v:line>
            <v:line id="_x0000_s1037" style="position:absolute" from="6519,3527" to="7095,3959">
              <v:stroke endarrow="block"/>
            </v:line>
            <v:rect id="_x0000_s1038" style="position:absolute;left:7527;top:1943;width:1296;height:864">
              <v:textbox>
                <w:txbxContent>
                  <w:p w:rsidR="00BA1C8C" w:rsidRPr="00D26F52" w:rsidRDefault="00BA1C8C" w:rsidP="00D26F52">
                    <w:pPr>
                      <w:jc w:val="center"/>
                      <w:rPr>
                        <w:lang w:val="uk-UA"/>
                      </w:rPr>
                    </w:pPr>
                    <w:r>
                      <w:rPr>
                        <w:lang w:val="uk-UA"/>
                      </w:rPr>
                      <w:t>Задоволення потреб суспільства</w:t>
                    </w:r>
                  </w:p>
                </w:txbxContent>
              </v:textbox>
            </v:rect>
            <v:line id="_x0000_s1039" style="position:absolute;flip:y" from="3063,3239" to="3064,4247">
              <v:stroke endarrow="block"/>
            </v:line>
            <v:line id="_x0000_s1040" style="position:absolute;flip:x" from="3063,4247" to="5079,4247"/>
            <v:rect id="_x0000_s1041" style="position:absolute;left:2343;top:1799;width:3168;height:1728" filled="f" strokeweight="1pt">
              <v:stroke dashstyle="dash"/>
            </v:rect>
            <v:rect id="_x0000_s1042" style="position:absolute;left:3207;top:1900;width:1440;height:389" filled="f" stroked="f">
              <v:textbox>
                <w:txbxContent>
                  <w:p w:rsidR="00BA1C8C" w:rsidRPr="00D26F52" w:rsidRDefault="00BA1C8C" w:rsidP="00D26F52">
                    <w:pPr>
                      <w:jc w:val="center"/>
                      <w:rPr>
                        <w:sz w:val="22"/>
                        <w:szCs w:val="22"/>
                        <w:lang w:val="uk-UA"/>
                      </w:rPr>
                    </w:pPr>
                    <w:r>
                      <w:rPr>
                        <w:sz w:val="22"/>
                        <w:szCs w:val="22"/>
                        <w:lang w:val="uk-UA"/>
                      </w:rPr>
                      <w:t>Вода, як фактор</w:t>
                    </w:r>
                  </w:p>
                </w:txbxContent>
              </v:textbox>
            </v:rect>
            <v:line id="_x0000_s1043" style="position:absolute" from="6951,2375" to="7527,2376">
              <v:stroke endarrow="block"/>
            </v:line>
            <v:rect id="_x0000_s1044" style="position:absolute;left:7239;top:1799;width:1872;height:1728" filled="f" strokeweight="1pt">
              <v:stroke dashstyle="dash"/>
            </v:rect>
            <v:rect id="_x0000_s1045" style="position:absolute;left:7239;top:2807;width:1872;height:720" filled="f" stroked="f" strokeweight=".5pt">
              <v:stroke dashstyle="dash"/>
              <v:textbox>
                <w:txbxContent>
                  <w:p w:rsidR="00BA1C8C" w:rsidRPr="0003636F" w:rsidRDefault="00BA1C8C" w:rsidP="0003636F">
                    <w:pPr>
                      <w:jc w:val="center"/>
                      <w:rPr>
                        <w:sz w:val="22"/>
                        <w:szCs w:val="22"/>
                        <w:lang w:val="uk-UA"/>
                      </w:rPr>
                    </w:pPr>
                    <w:r w:rsidRPr="0003636F">
                      <w:rPr>
                        <w:sz w:val="22"/>
                        <w:szCs w:val="22"/>
                        <w:lang w:val="uk-UA"/>
                      </w:rPr>
                      <w:t>Економічний, соціальний, науково-технічний розвиток</w:t>
                    </w:r>
                  </w:p>
                </w:txbxContent>
              </v:textbox>
            </v:rect>
            <v:line id="_x0000_s1046" style="position:absolute;flip:y" from="4791,3239" to="4791,4247">
              <v:stroke endarrow="block"/>
            </v:line>
            <v:rect id="_x0000_s1047" style="position:absolute;left:6375;top:3815;width:2736;height:1008" filled="f" strokeweight="1pt">
              <v:stroke dashstyle="dash"/>
            </v:rect>
            <v:rect id="_x0000_s1048" style="position:absolute;left:7239;top:4103;width:2016;height:720" filled="f" stroked="f">
              <v:textbox>
                <w:txbxContent>
                  <w:p w:rsidR="00BA1C8C" w:rsidRDefault="00BA1C8C" w:rsidP="00546413">
                    <w:pPr>
                      <w:jc w:val="center"/>
                      <w:rPr>
                        <w:sz w:val="22"/>
                        <w:szCs w:val="22"/>
                        <w:lang w:val="uk-UA"/>
                      </w:rPr>
                    </w:pPr>
                    <w:r>
                      <w:rPr>
                        <w:sz w:val="22"/>
                        <w:szCs w:val="22"/>
                        <w:lang w:val="uk-UA"/>
                      </w:rPr>
                      <w:t xml:space="preserve">     Негативні</w:t>
                    </w:r>
                  </w:p>
                  <w:p w:rsidR="00BA1C8C" w:rsidRPr="00546413" w:rsidRDefault="00BA1C8C" w:rsidP="00F4300F">
                    <w:pPr>
                      <w:ind w:left="-180"/>
                      <w:jc w:val="center"/>
                      <w:rPr>
                        <w:sz w:val="22"/>
                        <w:szCs w:val="22"/>
                        <w:lang w:val="uk-UA"/>
                      </w:rPr>
                    </w:pPr>
                    <w:r w:rsidRPr="00546413">
                      <w:rPr>
                        <w:sz w:val="22"/>
                        <w:szCs w:val="22"/>
                        <w:lang w:val="uk-UA"/>
                      </w:rPr>
                      <w:t xml:space="preserve"> </w:t>
                    </w:r>
                    <w:r>
                      <w:rPr>
                        <w:sz w:val="22"/>
                        <w:szCs w:val="22"/>
                        <w:lang w:val="uk-UA"/>
                      </w:rPr>
                      <w:t xml:space="preserve">          соціально-економічні екстерналії</w:t>
                    </w:r>
                  </w:p>
                </w:txbxContent>
              </v:textbox>
            </v:rect>
            <v:line id="_x0000_s1049" style="position:absolute" from="3639,2764" to="4071,2764">
              <v:stroke endarrow="block"/>
            </v:line>
            <w10:anchorlock/>
          </v:group>
        </w:pict>
      </w:r>
    </w:p>
    <w:p w:rsidR="00BA1C8C" w:rsidRDefault="00BA1C8C" w:rsidP="00281E57">
      <w:pPr>
        <w:spacing w:line="360" w:lineRule="auto"/>
        <w:jc w:val="center"/>
        <w:rPr>
          <w:sz w:val="28"/>
          <w:szCs w:val="28"/>
          <w:shd w:val="clear" w:color="auto" w:fill="FFFFFF"/>
          <w:lang w:val="uk-UA"/>
        </w:rPr>
      </w:pPr>
      <w:r>
        <w:rPr>
          <w:sz w:val="28"/>
          <w:szCs w:val="28"/>
          <w:shd w:val="clear" w:color="auto" w:fill="FFFFFF"/>
          <w:lang w:val="uk-UA"/>
        </w:rPr>
        <w:t xml:space="preserve">Рисунок 1. </w:t>
      </w:r>
      <w:r w:rsidRPr="00A521EC">
        <w:rPr>
          <w:sz w:val="28"/>
          <w:szCs w:val="28"/>
          <w:shd w:val="clear" w:color="auto" w:fill="FFFFFF"/>
          <w:lang w:val="uk-UA"/>
        </w:rPr>
        <w:t>Трансформація</w:t>
      </w:r>
      <w:r>
        <w:rPr>
          <w:sz w:val="28"/>
          <w:szCs w:val="28"/>
          <w:shd w:val="clear" w:color="auto" w:fill="FFFFFF"/>
          <w:lang w:val="uk-UA"/>
        </w:rPr>
        <w:t xml:space="preserve"> води як ресурсу в процесі виробництва</w:t>
      </w:r>
    </w:p>
    <w:p w:rsidR="00BA1C8C" w:rsidRDefault="00BA1C8C" w:rsidP="00281E57">
      <w:pPr>
        <w:spacing w:line="360" w:lineRule="auto"/>
        <w:jc w:val="center"/>
        <w:rPr>
          <w:sz w:val="28"/>
          <w:szCs w:val="28"/>
          <w:shd w:val="clear" w:color="auto" w:fill="FFFFFF"/>
          <w:lang w:val="uk-UA"/>
        </w:rPr>
      </w:pPr>
    </w:p>
    <w:p w:rsidR="00BA1C8C" w:rsidRDefault="00BA1C8C" w:rsidP="00281E57">
      <w:pPr>
        <w:spacing w:line="360" w:lineRule="auto"/>
        <w:ind w:firstLine="539"/>
        <w:jc w:val="both"/>
        <w:rPr>
          <w:sz w:val="28"/>
          <w:szCs w:val="28"/>
          <w:shd w:val="clear" w:color="auto" w:fill="FFFFFF"/>
          <w:lang w:val="uk-UA"/>
        </w:rPr>
      </w:pPr>
      <w:r>
        <w:rPr>
          <w:sz w:val="28"/>
          <w:szCs w:val="28"/>
          <w:shd w:val="clear" w:color="auto" w:fill="FFFFFF"/>
          <w:lang w:val="uk-UA"/>
        </w:rPr>
        <w:t xml:space="preserve">Згідно рис.1 для задоволення потреб суспільства та економічного розвитку ресурси проходять </w:t>
      </w:r>
      <w:r w:rsidRPr="0004215A">
        <w:rPr>
          <w:sz w:val="28"/>
          <w:szCs w:val="28"/>
          <w:shd w:val="clear" w:color="auto" w:fill="FFFFFF"/>
          <w:lang w:val="uk-UA"/>
        </w:rPr>
        <w:t xml:space="preserve">процес вилучення, використання та перетворення у </w:t>
      </w:r>
      <w:r>
        <w:rPr>
          <w:sz w:val="28"/>
          <w:szCs w:val="28"/>
          <w:shd w:val="clear" w:color="auto" w:fill="FFFFFF"/>
          <w:lang w:val="uk-UA"/>
        </w:rPr>
        <w:t>товари та послуги, що сприяє розвитку в цілому, в той же час  погіршуючи</w:t>
      </w:r>
      <w:r w:rsidRPr="00D07531">
        <w:rPr>
          <w:sz w:val="28"/>
          <w:szCs w:val="28"/>
          <w:shd w:val="clear" w:color="auto" w:fill="FFFFFF"/>
          <w:lang w:val="uk-UA"/>
        </w:rPr>
        <w:t xml:space="preserve"> стан навколишнього середовища.</w:t>
      </w:r>
      <w:r>
        <w:rPr>
          <w:sz w:val="28"/>
          <w:szCs w:val="28"/>
          <w:shd w:val="clear" w:color="auto" w:fill="FFFFFF"/>
          <w:lang w:val="uk-UA"/>
        </w:rPr>
        <w:t xml:space="preserve"> Таким чином р</w:t>
      </w:r>
      <w:r w:rsidRPr="003675CA">
        <w:rPr>
          <w:sz w:val="28"/>
          <w:szCs w:val="28"/>
          <w:shd w:val="clear" w:color="auto" w:fill="FFFFFF"/>
          <w:lang w:val="uk-UA"/>
        </w:rPr>
        <w:t>есурси</w:t>
      </w:r>
      <w:r>
        <w:rPr>
          <w:sz w:val="28"/>
          <w:szCs w:val="28"/>
          <w:shd w:val="clear" w:color="auto" w:fill="FFFFFF"/>
          <w:lang w:val="uk-UA"/>
        </w:rPr>
        <w:t>,</w:t>
      </w:r>
      <w:r w:rsidRPr="003675CA">
        <w:rPr>
          <w:sz w:val="28"/>
          <w:szCs w:val="28"/>
          <w:lang w:val="uk-UA"/>
        </w:rPr>
        <w:t xml:space="preserve"> </w:t>
      </w:r>
      <w:r w:rsidRPr="003675CA">
        <w:rPr>
          <w:sz w:val="28"/>
          <w:szCs w:val="28"/>
          <w:shd w:val="clear" w:color="auto" w:fill="FFFFFF"/>
          <w:lang w:val="uk-UA"/>
        </w:rPr>
        <w:t>виступа</w:t>
      </w:r>
      <w:r>
        <w:rPr>
          <w:sz w:val="28"/>
          <w:szCs w:val="28"/>
          <w:shd w:val="clear" w:color="auto" w:fill="FFFFFF"/>
          <w:lang w:val="uk-UA"/>
        </w:rPr>
        <w:t>ючи</w:t>
      </w:r>
      <w:r w:rsidRPr="003675CA">
        <w:rPr>
          <w:sz w:val="28"/>
          <w:szCs w:val="28"/>
          <w:lang w:val="uk-UA"/>
        </w:rPr>
        <w:t xml:space="preserve"> </w:t>
      </w:r>
      <w:r w:rsidRPr="003675CA">
        <w:rPr>
          <w:sz w:val="28"/>
          <w:szCs w:val="28"/>
          <w:shd w:val="clear" w:color="auto" w:fill="FFFFFF"/>
          <w:lang w:val="uk-UA"/>
        </w:rPr>
        <w:t>в</w:t>
      </w:r>
      <w:r w:rsidRPr="003675CA">
        <w:rPr>
          <w:sz w:val="28"/>
          <w:szCs w:val="28"/>
          <w:lang w:val="uk-UA"/>
        </w:rPr>
        <w:t xml:space="preserve"> </w:t>
      </w:r>
      <w:r w:rsidRPr="003675CA">
        <w:rPr>
          <w:sz w:val="28"/>
          <w:szCs w:val="28"/>
          <w:shd w:val="clear" w:color="auto" w:fill="FFFFFF"/>
          <w:lang w:val="uk-UA"/>
        </w:rPr>
        <w:t>ролі</w:t>
      </w:r>
      <w:r w:rsidRPr="003675CA">
        <w:rPr>
          <w:sz w:val="28"/>
          <w:szCs w:val="28"/>
          <w:lang w:val="uk-UA"/>
        </w:rPr>
        <w:t xml:space="preserve"> факторів </w:t>
      </w:r>
      <w:r w:rsidRPr="003675CA">
        <w:rPr>
          <w:sz w:val="28"/>
          <w:szCs w:val="28"/>
          <w:shd w:val="clear" w:color="auto" w:fill="FFFFFF"/>
          <w:lang w:val="uk-UA"/>
        </w:rPr>
        <w:t>виробництва</w:t>
      </w:r>
      <w:r>
        <w:rPr>
          <w:sz w:val="28"/>
          <w:szCs w:val="28"/>
          <w:shd w:val="clear" w:color="auto" w:fill="FFFFFF"/>
          <w:lang w:val="uk-UA"/>
        </w:rPr>
        <w:t>,</w:t>
      </w:r>
      <w:r w:rsidRPr="003675CA">
        <w:rPr>
          <w:sz w:val="28"/>
          <w:szCs w:val="28"/>
          <w:lang w:val="uk-UA"/>
        </w:rPr>
        <w:t xml:space="preserve"> </w:t>
      </w:r>
      <w:r>
        <w:rPr>
          <w:sz w:val="28"/>
          <w:szCs w:val="28"/>
          <w:lang w:val="uk-UA"/>
        </w:rPr>
        <w:t xml:space="preserve">спроможні </w:t>
      </w:r>
      <w:r w:rsidRPr="003675CA">
        <w:rPr>
          <w:sz w:val="28"/>
          <w:szCs w:val="28"/>
          <w:shd w:val="clear" w:color="auto" w:fill="FFFFFF"/>
          <w:lang w:val="uk-UA"/>
        </w:rPr>
        <w:t>задовольняти</w:t>
      </w:r>
      <w:r w:rsidRPr="003675CA">
        <w:rPr>
          <w:sz w:val="28"/>
          <w:szCs w:val="28"/>
          <w:lang w:val="uk-UA"/>
        </w:rPr>
        <w:t xml:space="preserve"> соціально-економічні </w:t>
      </w:r>
      <w:r w:rsidRPr="003675CA">
        <w:rPr>
          <w:sz w:val="28"/>
          <w:szCs w:val="28"/>
          <w:shd w:val="clear" w:color="auto" w:fill="FFFFFF"/>
          <w:lang w:val="uk-UA"/>
        </w:rPr>
        <w:t>потреби</w:t>
      </w:r>
      <w:r w:rsidRPr="003675CA">
        <w:rPr>
          <w:sz w:val="28"/>
          <w:szCs w:val="28"/>
          <w:lang w:val="uk-UA"/>
        </w:rPr>
        <w:t xml:space="preserve"> </w:t>
      </w:r>
      <w:r>
        <w:rPr>
          <w:sz w:val="28"/>
          <w:szCs w:val="28"/>
          <w:shd w:val="clear" w:color="auto" w:fill="FFFFFF"/>
          <w:lang w:val="uk-UA"/>
        </w:rPr>
        <w:t>населення.</w:t>
      </w:r>
    </w:p>
    <w:p w:rsidR="00BA1C8C" w:rsidRDefault="00BA1C8C" w:rsidP="00877951">
      <w:pPr>
        <w:pStyle w:val="NormalWeb"/>
        <w:spacing w:before="0" w:beforeAutospacing="0" w:after="0" w:afterAutospacing="0" w:line="360" w:lineRule="auto"/>
        <w:ind w:firstLine="539"/>
        <w:jc w:val="both"/>
        <w:rPr>
          <w:rFonts w:eastAsia="TimesNewRomanPSMT"/>
          <w:sz w:val="28"/>
          <w:szCs w:val="28"/>
          <w:lang w:val="uk-UA"/>
        </w:rPr>
      </w:pPr>
      <w:r w:rsidRPr="00D07531">
        <w:rPr>
          <w:sz w:val="28"/>
          <w:szCs w:val="28"/>
          <w:lang w:val="uk-UA"/>
        </w:rPr>
        <w:t xml:space="preserve">Приналежність води як фактора та ресурсу господарської діяльності підприємств до певної класифікаційної ознаки, дозволить визначити не лише форму та ступінь її участі в економічних, екологічних або соціальних процесах, але й чітко окреслити вартісний зміст взаємовідносин з приводу формування витрат, пов'язаних з її використанням і відтворенням. </w:t>
      </w:r>
      <w:r w:rsidRPr="00D07531">
        <w:rPr>
          <w:rFonts w:eastAsia="TimesNewRomanPSMT"/>
          <w:sz w:val="28"/>
          <w:szCs w:val="28"/>
          <w:lang w:val="uk-UA"/>
        </w:rPr>
        <w:t>Удосконалені класифікаційні ознаки води можуть бути представлені у такий спосіб на рис</w:t>
      </w:r>
      <w:r>
        <w:rPr>
          <w:rFonts w:eastAsia="TimesNewRomanPSMT"/>
          <w:sz w:val="28"/>
          <w:szCs w:val="28"/>
          <w:lang w:val="uk-UA"/>
        </w:rPr>
        <w:t>.</w:t>
      </w:r>
      <w:r w:rsidRPr="00D07531">
        <w:rPr>
          <w:rFonts w:eastAsia="TimesNewRomanPSMT"/>
          <w:sz w:val="28"/>
          <w:szCs w:val="28"/>
          <w:lang w:val="uk-UA"/>
        </w:rPr>
        <w:t>2.</w:t>
      </w:r>
    </w:p>
    <w:p w:rsidR="00BA1C8C" w:rsidRDefault="00BA1C8C" w:rsidP="005A6188">
      <w:pPr>
        <w:pStyle w:val="NormalWeb"/>
        <w:spacing w:before="0" w:beforeAutospacing="0" w:after="0" w:afterAutospacing="0" w:line="360" w:lineRule="auto"/>
        <w:ind w:firstLine="539"/>
        <w:jc w:val="both"/>
        <w:rPr>
          <w:sz w:val="28"/>
          <w:szCs w:val="28"/>
          <w:lang w:val="uk-UA"/>
        </w:rPr>
      </w:pPr>
      <w:r>
        <w:rPr>
          <w:sz w:val="28"/>
          <w:szCs w:val="28"/>
          <w:lang w:val="uk-UA"/>
        </w:rPr>
        <w:t>Водним ресурсам</w:t>
      </w:r>
      <w:r w:rsidRPr="00243BE3">
        <w:rPr>
          <w:sz w:val="28"/>
          <w:szCs w:val="28"/>
          <w:lang w:val="uk-UA"/>
        </w:rPr>
        <w:t xml:space="preserve"> притаманні такі властивості: здатність у певних межах і за певних умов до самовідтворювання (саморегулювання) кількості і якісного стану; здатність переходити з одного якісного стану в інший під впливом природних процесів еволюції; неможливість штучного відтворення (є економічно недоцільним внаслідок високої вартості); залежність кількості і якісного стану води від процесів змін в характеристиках інших природних ресурсів.</w:t>
      </w:r>
      <w:r>
        <w:rPr>
          <w:sz w:val="28"/>
          <w:szCs w:val="28"/>
          <w:lang w:val="uk-UA"/>
        </w:rPr>
        <w:t xml:space="preserve"> Тому можливо поділити даний ресурс </w:t>
      </w:r>
      <w:r w:rsidRPr="00243BE3">
        <w:rPr>
          <w:sz w:val="28"/>
          <w:szCs w:val="28"/>
          <w:lang w:val="uk-UA"/>
        </w:rPr>
        <w:t>за походженням на природну та ш</w:t>
      </w:r>
      <w:r>
        <w:rPr>
          <w:sz w:val="28"/>
          <w:szCs w:val="28"/>
          <w:lang w:val="uk-UA"/>
        </w:rPr>
        <w:t>тучну. При цьому в</w:t>
      </w:r>
      <w:r w:rsidRPr="00243BE3">
        <w:rPr>
          <w:sz w:val="28"/>
          <w:szCs w:val="28"/>
          <w:lang w:val="uk-UA"/>
        </w:rPr>
        <w:t>раховуючи</w:t>
      </w:r>
      <w:r w:rsidRPr="006135AE">
        <w:rPr>
          <w:sz w:val="28"/>
          <w:szCs w:val="28"/>
          <w:lang w:val="uk-UA"/>
        </w:rPr>
        <w:t>, що вода, як природний ресурс, не має вартісної оцінки внаслідок відсутності витрат на її створення, то при видобутку, підготовці та використанні у господарській діяльності з метою отримання економічних або інших виграшів виникають суспільно необхідні витрати. При цьому вода набуває штучної ознаки, що за якісними та кількісними характеристиками залежить від технологічного способу, характеру, інтенсивності виробничої і невиробничої діяльності підприємств і має прямий, достатньо чітко фіксований економічний вплив через формування собівартості продукції у частині матеріальних витрат та чистого прибутку при виникненні платежів за понадлімітні скиди або порушення діючого екологічного законодавства на умови та результати господарювання.</w:t>
      </w:r>
    </w:p>
    <w:p w:rsidR="00BA1C8C" w:rsidRDefault="00BA1C8C" w:rsidP="005A6188">
      <w:pPr>
        <w:pStyle w:val="NormalWeb"/>
        <w:spacing w:before="0" w:beforeAutospacing="0" w:after="0" w:afterAutospacing="0" w:line="360" w:lineRule="auto"/>
        <w:ind w:firstLine="539"/>
        <w:jc w:val="both"/>
        <w:rPr>
          <w:color w:val="000000"/>
          <w:sz w:val="28"/>
          <w:szCs w:val="28"/>
          <w:lang w:val="uk-UA"/>
        </w:rPr>
        <w:sectPr w:rsidR="00BA1C8C" w:rsidSect="00281E57">
          <w:pgSz w:w="11906" w:h="16838"/>
          <w:pgMar w:top="1134" w:right="1418" w:bottom="1134" w:left="1418" w:header="709" w:footer="709" w:gutter="0"/>
          <w:cols w:space="708"/>
          <w:docGrid w:linePitch="360"/>
        </w:sectPr>
      </w:pPr>
    </w:p>
    <w:p w:rsidR="00BA1C8C" w:rsidRDefault="00BA1C8C" w:rsidP="00281E57">
      <w:pPr>
        <w:spacing w:line="360" w:lineRule="auto"/>
        <w:jc w:val="center"/>
        <w:rPr>
          <w:sz w:val="28"/>
          <w:szCs w:val="28"/>
          <w:lang w:val="uk-UA"/>
        </w:rPr>
      </w:pPr>
      <w:r>
        <w:rPr>
          <w:noProof/>
        </w:rPr>
      </w:r>
      <w:r w:rsidRPr="00FC6BBA">
        <w:rPr>
          <w:sz w:val="28"/>
          <w:szCs w:val="28"/>
          <w:lang w:val="uk-UA"/>
        </w:rPr>
        <w:pict>
          <v:group id="_x0000_s1050" editas="canvas" style="width:699.75pt;height:415.5pt;mso-position-horizontal-relative:char;mso-position-vertical-relative:line" coordorigin="1119,1510" coordsize="10368,6233">
            <o:lock v:ext="edit" aspectratio="t"/>
            <v:shape id="_x0000_s1051" type="#_x0000_t75" style="position:absolute;left:1119;top:1510;width:10368;height:6233" o:preferrelative="f">
              <v:fill o:detectmouseclick="t"/>
              <v:path o:extrusionok="t" o:connecttype="none"/>
              <o:lock v:ext="edit" text="t"/>
            </v:shape>
            <v:rect id="_x0000_s1052" style="position:absolute;left:1963;top:1600;width:3735;height:540">
              <v:textbox style="mso-next-textbox:#_x0000_s1052">
                <w:txbxContent>
                  <w:p w:rsidR="00BA1C8C" w:rsidRPr="00E64388" w:rsidRDefault="00BA1C8C" w:rsidP="00DB6281">
                    <w:pPr>
                      <w:jc w:val="center"/>
                      <w:rPr>
                        <w:sz w:val="14"/>
                        <w:szCs w:val="14"/>
                        <w:lang w:val="uk-UA"/>
                      </w:rPr>
                    </w:pPr>
                  </w:p>
                  <w:p w:rsidR="00BA1C8C" w:rsidRPr="00546BCE" w:rsidRDefault="00BA1C8C" w:rsidP="00DB6281">
                    <w:pPr>
                      <w:jc w:val="center"/>
                      <w:rPr>
                        <w:sz w:val="28"/>
                        <w:szCs w:val="28"/>
                        <w:lang w:val="uk-UA"/>
                      </w:rPr>
                    </w:pPr>
                    <w:r>
                      <w:rPr>
                        <w:sz w:val="28"/>
                        <w:szCs w:val="28"/>
                        <w:lang w:val="uk-UA"/>
                      </w:rPr>
                      <w:t>ВОДА ЯК РЕСУРС ВИРОБНИЦТВА</w:t>
                    </w:r>
                  </w:p>
                </w:txbxContent>
              </v:textbox>
            </v:rect>
            <v:rect id="_x0000_s1053" style="position:absolute;left:7030;top:4300;width:2266;height:540">
              <v:textbox style="mso-next-textbox:#_x0000_s1053">
                <w:txbxContent>
                  <w:p w:rsidR="00BA1C8C" w:rsidRPr="005F3190" w:rsidRDefault="00BA1C8C" w:rsidP="00DB6281">
                    <w:pPr>
                      <w:jc w:val="center"/>
                      <w:rPr>
                        <w:sz w:val="8"/>
                        <w:szCs w:val="8"/>
                        <w:lang w:val="uk-UA"/>
                      </w:rPr>
                    </w:pPr>
                  </w:p>
                  <w:p w:rsidR="00BA1C8C" w:rsidRPr="005F3190" w:rsidRDefault="00BA1C8C" w:rsidP="00DB6281">
                    <w:pPr>
                      <w:jc w:val="center"/>
                      <w:rPr>
                        <w:lang w:val="uk-UA"/>
                      </w:rPr>
                    </w:pPr>
                    <w:r w:rsidRPr="005F3190">
                      <w:rPr>
                        <w:lang w:val="uk-UA"/>
                      </w:rPr>
                      <w:t>За обмеженістю</w:t>
                    </w:r>
                  </w:p>
                </w:txbxContent>
              </v:textbox>
            </v:rect>
            <v:rect id="_x0000_s1054" style="position:absolute;left:7030;top:2680;width:2266;height:540">
              <v:textbox style="mso-next-textbox:#_x0000_s1054">
                <w:txbxContent>
                  <w:p w:rsidR="00BA1C8C" w:rsidRPr="00860ACC" w:rsidRDefault="00BA1C8C" w:rsidP="00DB6281">
                    <w:pPr>
                      <w:jc w:val="center"/>
                      <w:rPr>
                        <w:lang w:val="uk-UA"/>
                      </w:rPr>
                    </w:pPr>
                    <w:r>
                      <w:rPr>
                        <w:lang w:val="uk-UA"/>
                      </w:rPr>
                      <w:t>За ступенем участі у господарській діяльності</w:t>
                    </w:r>
                  </w:p>
                </w:txbxContent>
              </v:textbox>
            </v:rect>
            <v:rect id="_x0000_s1055" style="position:absolute;left:3297;top:2680;width:2267;height:540">
              <v:textbox style="mso-next-textbox:#_x0000_s1055">
                <w:txbxContent>
                  <w:p w:rsidR="00BA1C8C" w:rsidRPr="005F3190" w:rsidRDefault="00BA1C8C" w:rsidP="00DB6281">
                    <w:pPr>
                      <w:jc w:val="center"/>
                      <w:rPr>
                        <w:sz w:val="8"/>
                        <w:szCs w:val="8"/>
                        <w:lang w:val="uk-UA"/>
                      </w:rPr>
                    </w:pPr>
                  </w:p>
                  <w:p w:rsidR="00BA1C8C" w:rsidRPr="005F3190" w:rsidRDefault="00BA1C8C" w:rsidP="00DB6281">
                    <w:pPr>
                      <w:jc w:val="center"/>
                      <w:rPr>
                        <w:lang w:val="uk-UA"/>
                      </w:rPr>
                    </w:pPr>
                    <w:r w:rsidRPr="005F3190">
                      <w:rPr>
                        <w:lang w:val="uk-UA"/>
                      </w:rPr>
                      <w:t>За походженням</w:t>
                    </w:r>
                  </w:p>
                </w:txbxContent>
              </v:textbox>
            </v:rect>
            <v:rect id="_x0000_s1056" style="position:absolute;left:9431;top:2275;width:1997;height:405">
              <v:textbox style="mso-next-textbox:#_x0000_s1056">
                <w:txbxContent>
                  <w:p w:rsidR="00BA1C8C" w:rsidRPr="00546BCE" w:rsidRDefault="00BA1C8C" w:rsidP="00DB6281">
                    <w:pPr>
                      <w:jc w:val="center"/>
                      <w:rPr>
                        <w:lang w:val="uk-UA"/>
                      </w:rPr>
                    </w:pPr>
                    <w:r>
                      <w:rPr>
                        <w:lang w:val="uk-UA"/>
                      </w:rPr>
                      <w:t>Пряме використання</w:t>
                    </w:r>
                  </w:p>
                </w:txbxContent>
              </v:textbox>
            </v:rect>
            <v:rect id="_x0000_s1057" style="position:absolute;left:1163;top:3220;width:1999;height:405">
              <v:textbox style="mso-next-textbox:#_x0000_s1057">
                <w:txbxContent>
                  <w:p w:rsidR="00BA1C8C" w:rsidRPr="00546BCE" w:rsidRDefault="00BA1C8C" w:rsidP="00DB6281">
                    <w:pPr>
                      <w:jc w:val="center"/>
                      <w:rPr>
                        <w:lang w:val="uk-UA"/>
                      </w:rPr>
                    </w:pPr>
                    <w:r>
                      <w:rPr>
                        <w:lang w:val="uk-UA"/>
                      </w:rPr>
                      <w:t>Штучна</w:t>
                    </w:r>
                  </w:p>
                </w:txbxContent>
              </v:textbox>
            </v:rect>
            <v:rect id="_x0000_s1058" style="position:absolute;left:1163;top:2275;width:1999;height:405">
              <v:textbox style="mso-next-textbox:#_x0000_s1058">
                <w:txbxContent>
                  <w:p w:rsidR="00BA1C8C" w:rsidRPr="00546BCE" w:rsidRDefault="00BA1C8C" w:rsidP="00DB6281">
                    <w:pPr>
                      <w:jc w:val="center"/>
                      <w:rPr>
                        <w:lang w:val="uk-UA"/>
                      </w:rPr>
                    </w:pPr>
                    <w:r>
                      <w:rPr>
                        <w:lang w:val="uk-UA"/>
                      </w:rPr>
                      <w:t>Природна</w:t>
                    </w:r>
                  </w:p>
                </w:txbxContent>
              </v:textbox>
            </v:rect>
            <v:rect id="_x0000_s1059" style="position:absolute;left:9431;top:3220;width:1999;height:405">
              <v:textbox style="mso-next-textbox:#_x0000_s1059">
                <w:txbxContent>
                  <w:p w:rsidR="00BA1C8C" w:rsidRPr="00546BCE" w:rsidRDefault="00BA1C8C" w:rsidP="00DB6281">
                    <w:pPr>
                      <w:jc w:val="center"/>
                      <w:rPr>
                        <w:lang w:val="uk-UA"/>
                      </w:rPr>
                    </w:pPr>
                    <w:r>
                      <w:rPr>
                        <w:lang w:val="uk-UA"/>
                      </w:rPr>
                      <w:t>Непряме використання</w:t>
                    </w:r>
                  </w:p>
                </w:txbxContent>
              </v:textbox>
            </v:rect>
            <v:rect id="_x0000_s1060" style="position:absolute;left:9431;top:4840;width:2000;height:405">
              <v:textbox style="mso-next-textbox:#_x0000_s1060">
                <w:txbxContent>
                  <w:p w:rsidR="00BA1C8C" w:rsidRPr="00546BCE" w:rsidRDefault="00BA1C8C" w:rsidP="00DB6281">
                    <w:pPr>
                      <w:jc w:val="center"/>
                      <w:rPr>
                        <w:lang w:val="uk-UA"/>
                      </w:rPr>
                    </w:pPr>
                    <w:r>
                      <w:rPr>
                        <w:lang w:val="uk-UA"/>
                      </w:rPr>
                      <w:t>Необмежена</w:t>
                    </w:r>
                  </w:p>
                </w:txbxContent>
              </v:textbox>
            </v:rect>
            <v:rect id="_x0000_s1061" style="position:absolute;left:9431;top:3895;width:2000;height:405">
              <v:textbox style="mso-next-textbox:#_x0000_s1061">
                <w:txbxContent>
                  <w:p w:rsidR="00BA1C8C" w:rsidRPr="00546BCE" w:rsidRDefault="00BA1C8C" w:rsidP="00DB6281">
                    <w:pPr>
                      <w:jc w:val="center"/>
                      <w:rPr>
                        <w:lang w:val="uk-UA"/>
                      </w:rPr>
                    </w:pPr>
                    <w:r>
                      <w:rPr>
                        <w:lang w:val="uk-UA"/>
                      </w:rPr>
                      <w:t>Обмежена</w:t>
                    </w:r>
                  </w:p>
                </w:txbxContent>
              </v:textbox>
            </v:rect>
            <v:rect id="_x0000_s1062" style="position:absolute;left:9431;top:7270;width:2000;height:405">
              <v:textbox style="mso-next-textbox:#_x0000_s1062">
                <w:txbxContent>
                  <w:p w:rsidR="00BA1C8C" w:rsidRPr="005541D1" w:rsidRDefault="00BA1C8C" w:rsidP="00DB6281">
                    <w:pPr>
                      <w:jc w:val="center"/>
                      <w:rPr>
                        <w:lang w:val="uk-UA"/>
                      </w:rPr>
                    </w:pPr>
                    <w:r>
                      <w:rPr>
                        <w:lang w:val="uk-UA"/>
                      </w:rPr>
                      <w:t>Невичерпні</w:t>
                    </w:r>
                  </w:p>
                </w:txbxContent>
              </v:textbox>
            </v:rect>
            <v:rect id="_x0000_s1063" style="position:absolute;left:9431;top:5515;width:2000;height:405">
              <v:textbox style="mso-next-textbox:#_x0000_s1063">
                <w:txbxContent>
                  <w:p w:rsidR="00BA1C8C" w:rsidRPr="005541D1" w:rsidRDefault="00BA1C8C" w:rsidP="00DB6281">
                    <w:pPr>
                      <w:jc w:val="center"/>
                      <w:rPr>
                        <w:lang w:val="uk-UA"/>
                      </w:rPr>
                    </w:pPr>
                    <w:r>
                      <w:rPr>
                        <w:lang w:val="uk-UA"/>
                      </w:rPr>
                      <w:t>Вичерп</w:t>
                    </w:r>
                    <w:r w:rsidRPr="00C46846">
                      <w:rPr>
                        <w:lang w:val="uk-UA"/>
                      </w:rPr>
                      <w:t>н</w:t>
                    </w:r>
                    <w:r>
                      <w:rPr>
                        <w:lang w:val="uk-UA"/>
                      </w:rPr>
                      <w:t>і</w:t>
                    </w:r>
                  </w:p>
                </w:txbxContent>
              </v:textbox>
            </v:rect>
            <v:rect id="_x0000_s1064" style="position:absolute;left:7030;top:6325;width:2267;height:540">
              <v:textbox style="mso-next-textbox:#_x0000_s1064">
                <w:txbxContent>
                  <w:p w:rsidR="00BA1C8C" w:rsidRPr="005F3190" w:rsidRDefault="00BA1C8C" w:rsidP="00DB6281">
                    <w:pPr>
                      <w:jc w:val="center"/>
                      <w:rPr>
                        <w:sz w:val="8"/>
                        <w:szCs w:val="8"/>
                        <w:lang w:val="uk-UA"/>
                      </w:rPr>
                    </w:pPr>
                  </w:p>
                  <w:p w:rsidR="00BA1C8C" w:rsidRPr="005F3190" w:rsidRDefault="00BA1C8C" w:rsidP="00DB6281">
                    <w:pPr>
                      <w:jc w:val="center"/>
                      <w:rPr>
                        <w:lang w:val="uk-UA"/>
                      </w:rPr>
                    </w:pPr>
                    <w:r w:rsidRPr="005F3190">
                      <w:rPr>
                        <w:lang w:val="uk-UA"/>
                      </w:rPr>
                      <w:t>За якістю</w:t>
                    </w:r>
                  </w:p>
                </w:txbxContent>
              </v:textbox>
            </v:rect>
            <v:rect id="_x0000_s1065" style="position:absolute;left:3297;top:4300;width:2268;height:540">
              <v:textbox style="mso-next-textbox:#_x0000_s1065">
                <w:txbxContent>
                  <w:p w:rsidR="00BA1C8C" w:rsidRPr="00CC0D98" w:rsidRDefault="00BA1C8C" w:rsidP="00DB6281">
                    <w:pPr>
                      <w:rPr>
                        <w:lang w:val="uk-UA"/>
                      </w:rPr>
                    </w:pPr>
                    <w:r>
                      <w:rPr>
                        <w:lang w:val="uk-UA"/>
                      </w:rPr>
                      <w:t>За ступенем використання у господарській діяльності</w:t>
                    </w:r>
                  </w:p>
                </w:txbxContent>
              </v:textbox>
            </v:rect>
            <v:rect id="_x0000_s1066" style="position:absolute;left:1163;top:3895;width:1999;height:405">
              <v:textbox style="mso-next-textbox:#_x0000_s1066">
                <w:txbxContent>
                  <w:p w:rsidR="00BA1C8C" w:rsidRPr="00D1253B" w:rsidRDefault="00BA1C8C" w:rsidP="00DB6281">
                    <w:pPr>
                      <w:jc w:val="center"/>
                      <w:rPr>
                        <w:sz w:val="20"/>
                        <w:szCs w:val="20"/>
                        <w:lang w:val="uk-UA"/>
                      </w:rPr>
                    </w:pPr>
                    <w:r w:rsidRPr="00D1253B">
                      <w:rPr>
                        <w:sz w:val="20"/>
                        <w:szCs w:val="20"/>
                        <w:lang w:val="uk-UA"/>
                      </w:rPr>
                      <w:t>Одноцільове використання</w:t>
                    </w:r>
                  </w:p>
                </w:txbxContent>
              </v:textbox>
            </v:rect>
            <v:rect id="_x0000_s1067" style="position:absolute;left:1163;top:4840;width:1999;height:405">
              <v:textbox style="mso-next-textbox:#_x0000_s1067">
                <w:txbxContent>
                  <w:p w:rsidR="00BA1C8C" w:rsidRPr="00D1253B" w:rsidRDefault="00BA1C8C" w:rsidP="00DB6281">
                    <w:pPr>
                      <w:jc w:val="center"/>
                      <w:rPr>
                        <w:sz w:val="22"/>
                        <w:szCs w:val="22"/>
                        <w:lang w:val="uk-UA"/>
                      </w:rPr>
                    </w:pPr>
                    <w:r w:rsidRPr="00D1253B">
                      <w:rPr>
                        <w:sz w:val="22"/>
                        <w:szCs w:val="22"/>
                        <w:lang w:val="uk-UA"/>
                      </w:rPr>
                      <w:t>Повторне використання</w:t>
                    </w:r>
                  </w:p>
                </w:txbxContent>
              </v:textbox>
            </v:rect>
            <v:rect id="_x0000_s1068" style="position:absolute;left:10097;top:6055;width:1333;height:405">
              <v:textbox style="mso-next-textbox:#_x0000_s1068">
                <w:txbxContent>
                  <w:p w:rsidR="00BA1C8C" w:rsidRPr="003F3E5E" w:rsidRDefault="00BA1C8C" w:rsidP="00DB6281">
                    <w:pPr>
                      <w:jc w:val="center"/>
                      <w:rPr>
                        <w:sz w:val="22"/>
                        <w:szCs w:val="22"/>
                        <w:lang w:val="uk-UA"/>
                      </w:rPr>
                    </w:pPr>
                    <w:r>
                      <w:rPr>
                        <w:sz w:val="22"/>
                        <w:szCs w:val="22"/>
                        <w:lang w:val="uk-UA"/>
                      </w:rPr>
                      <w:t>Відновлюва</w:t>
                    </w:r>
                    <w:r w:rsidRPr="003F3E5E">
                      <w:rPr>
                        <w:sz w:val="22"/>
                        <w:szCs w:val="22"/>
                        <w:lang w:val="uk-UA"/>
                      </w:rPr>
                      <w:t>ні</w:t>
                    </w:r>
                  </w:p>
                </w:txbxContent>
              </v:textbox>
            </v:rect>
            <v:rect id="_x0000_s1069" style="position:absolute;left:10097;top:6595;width:1334;height:540">
              <v:textbox style="mso-next-textbox:#_x0000_s1069">
                <w:txbxContent>
                  <w:p w:rsidR="00BA1C8C" w:rsidRPr="003F3E5E" w:rsidRDefault="00BA1C8C" w:rsidP="00DB6281">
                    <w:pPr>
                      <w:jc w:val="center"/>
                      <w:rPr>
                        <w:sz w:val="22"/>
                        <w:szCs w:val="22"/>
                        <w:lang w:val="uk-UA"/>
                      </w:rPr>
                    </w:pPr>
                    <w:r w:rsidRPr="00DC5F83">
                      <w:rPr>
                        <w:sz w:val="22"/>
                        <w:szCs w:val="22"/>
                        <w:lang w:val="uk-UA"/>
                      </w:rPr>
                      <w:t>Невідновлю-вані</w:t>
                    </w:r>
                  </w:p>
                </w:txbxContent>
              </v:textbox>
            </v:rect>
            <v:rect id="_x0000_s1070" style="position:absolute;left:1163;top:5515;width:1999;height:405">
              <v:textbox style="mso-next-textbox:#_x0000_s1070">
                <w:txbxContent>
                  <w:p w:rsidR="00BA1C8C" w:rsidRPr="00CC538C" w:rsidRDefault="00BA1C8C" w:rsidP="00DB6281">
                    <w:pPr>
                      <w:jc w:val="center"/>
                      <w:rPr>
                        <w:lang w:val="uk-UA"/>
                      </w:rPr>
                    </w:pPr>
                    <w:r>
                      <w:rPr>
                        <w:lang w:val="uk-UA"/>
                      </w:rPr>
                      <w:t>Реальні</w:t>
                    </w:r>
                  </w:p>
                </w:txbxContent>
              </v:textbox>
            </v:rect>
            <v:rect id="_x0000_s1071" style="position:absolute;left:1163;top:6460;width:1999;height:405">
              <v:textbox style="mso-next-textbox:#_x0000_s1071">
                <w:txbxContent>
                  <w:p w:rsidR="00BA1C8C" w:rsidRPr="00CC538C" w:rsidRDefault="00BA1C8C" w:rsidP="00DB6281">
                    <w:pPr>
                      <w:jc w:val="center"/>
                      <w:rPr>
                        <w:lang w:val="uk-UA"/>
                      </w:rPr>
                    </w:pPr>
                    <w:r>
                      <w:rPr>
                        <w:lang w:val="uk-UA"/>
                      </w:rPr>
                      <w:t>Потенційні</w:t>
                    </w:r>
                  </w:p>
                </w:txbxContent>
              </v:textbox>
            </v:rect>
            <v:rect id="_x0000_s1072" style="position:absolute;left:3297;top:5920;width:2268;height:540">
              <v:textbox style="mso-next-textbox:#_x0000_s1072">
                <w:txbxContent>
                  <w:p w:rsidR="00BA1C8C" w:rsidRPr="00CC0D98" w:rsidRDefault="00BA1C8C" w:rsidP="00DB6281">
                    <w:pPr>
                      <w:rPr>
                        <w:lang w:val="uk-UA"/>
                      </w:rPr>
                    </w:pPr>
                    <w:r>
                      <w:rPr>
                        <w:lang w:val="uk-UA"/>
                      </w:rPr>
                      <w:t>За ступенем залученості у господарській діяльності</w:t>
                    </w:r>
                  </w:p>
                </w:txbxContent>
              </v:textbox>
            </v:rect>
            <v:rect id="_x0000_s1073" style="position:absolute;left:6897;top:1600;width:3734;height:540">
              <v:textbox style="mso-next-textbox:#_x0000_s1073">
                <w:txbxContent>
                  <w:p w:rsidR="00BA1C8C" w:rsidRPr="00E64388" w:rsidRDefault="00BA1C8C" w:rsidP="00DB6281">
                    <w:pPr>
                      <w:jc w:val="center"/>
                      <w:rPr>
                        <w:sz w:val="14"/>
                        <w:szCs w:val="14"/>
                        <w:lang w:val="uk-UA"/>
                      </w:rPr>
                    </w:pPr>
                  </w:p>
                  <w:p w:rsidR="00BA1C8C" w:rsidRPr="00546BCE" w:rsidRDefault="00BA1C8C" w:rsidP="00DB6281">
                    <w:pPr>
                      <w:jc w:val="center"/>
                      <w:rPr>
                        <w:sz w:val="28"/>
                        <w:szCs w:val="28"/>
                        <w:lang w:val="uk-UA"/>
                      </w:rPr>
                    </w:pPr>
                    <w:r>
                      <w:rPr>
                        <w:sz w:val="28"/>
                        <w:szCs w:val="28"/>
                        <w:lang w:val="uk-UA"/>
                      </w:rPr>
                      <w:t>ВОДА ЯК ФАКТОР ВИРОБНИЦТВА</w:t>
                    </w:r>
                  </w:p>
                </w:txbxContent>
              </v:textbox>
            </v:rect>
            <v:line id="_x0000_s1074" style="position:absolute;flip:x y" from="3163,2410" to="3298,2680">
              <v:stroke endarrow="block"/>
            </v:line>
            <v:line id="_x0000_s1075" style="position:absolute;flip:x" from="3163,3220" to="3297,3490">
              <v:stroke endarrow="block"/>
            </v:line>
            <v:line id="_x0000_s1076" style="position:absolute;flip:x" from="3163,4840" to="3297,5110">
              <v:stroke endarrow="block"/>
            </v:line>
            <v:line id="_x0000_s1077" style="position:absolute;flip:x y" from="3163,4030" to="3297,4300">
              <v:stroke endarrow="block"/>
            </v:line>
            <v:line id="_x0000_s1078" style="position:absolute;flip:y" from="2230,5920" to="2231,6460">
              <v:stroke endarrow="block"/>
            </v:line>
            <v:line id="_x0000_s1079" style="position:absolute;flip:x" from="3163,6460" to="3297,6730">
              <v:stroke endarrow="block"/>
            </v:line>
            <v:line id="_x0000_s1080" style="position:absolute;flip:x y" from="3163,5650" to="3297,5920">
              <v:stroke endarrow="block"/>
            </v:line>
            <v:line id="_x0000_s1081" style="position:absolute" from="9297,3220" to="9431,3490">
              <v:stroke endarrow="block"/>
            </v:line>
            <v:line id="_x0000_s1082" style="position:absolute;flip:y" from="9297,2410" to="9431,2680">
              <v:stroke endarrow="block"/>
            </v:line>
            <v:line id="_x0000_s1083" style="position:absolute;flip:y" from="9297,4030" to="9431,4300">
              <v:stroke endarrow="block"/>
            </v:line>
            <v:line id="_x0000_s1084" style="position:absolute" from="9297,4840" to="9431,5110">
              <v:stroke endarrow="block"/>
            </v:line>
            <v:line id="_x0000_s1085" style="position:absolute;flip:y" from="9297,5920" to="9431,6325">
              <v:stroke endarrow="block"/>
            </v:line>
            <v:line id="_x0000_s1086" style="position:absolute" from="9297,6865" to="9431,7270">
              <v:stroke endarrow="block"/>
            </v:line>
            <v:line id="_x0000_s1087" style="position:absolute" from="9697,5920" to="9697,6865"/>
            <v:line id="_x0000_s1088" style="position:absolute" from="9697,6865" to="10097,6865">
              <v:stroke endarrow="block"/>
            </v:line>
            <v:line id="_x0000_s1089" style="position:absolute" from="9697,6325" to="10097,6326">
              <v:stroke endarrow="block"/>
            </v:line>
            <v:line id="_x0000_s1090" style="position:absolute" from="5697,1870" to="5964,1871"/>
            <v:line id="_x0000_s1091" style="position:absolute" from="5964,1870" to="5965,6190"/>
            <v:line id="_x0000_s1092" style="position:absolute" from="6630,1870" to="6631,6595"/>
            <v:line id="_x0000_s1093" style="position:absolute;flip:x" from="6630,1870" to="6897,1870"/>
            <v:line id="_x0000_s1094" style="position:absolute" from="6630,6595" to="7030,6595">
              <v:stroke endarrow="block"/>
            </v:line>
            <v:line id="_x0000_s1095" style="position:absolute;flip:x" from="5564,6190" to="5964,6190">
              <v:stroke endarrow="block"/>
            </v:line>
            <v:line id="_x0000_s1096" style="position:absolute" from="6630,4570" to="7030,4570">
              <v:stroke endarrow="block"/>
            </v:line>
            <v:line id="_x0000_s1097" style="position:absolute;flip:x" from="5564,4570" to="5964,4570">
              <v:stroke endarrow="block"/>
            </v:line>
            <v:line id="_x0000_s1098" style="position:absolute" from="6630,2950" to="7030,2950">
              <v:stroke endarrow="block"/>
            </v:line>
            <v:line id="_x0000_s1099" style="position:absolute;flip:x" from="5564,2950" to="5964,2950">
              <v:stroke endarrow="block"/>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00" type="#_x0000_t69" style="position:absolute;left:5964;top:3895;width:666;height:405"/>
            <w10:anchorlock/>
          </v:group>
        </w:pict>
      </w:r>
    </w:p>
    <w:p w:rsidR="00BA1C8C" w:rsidRDefault="00BA1C8C" w:rsidP="00281E57">
      <w:pPr>
        <w:spacing w:line="360" w:lineRule="auto"/>
        <w:ind w:firstLine="540"/>
        <w:jc w:val="center"/>
        <w:rPr>
          <w:sz w:val="28"/>
          <w:szCs w:val="28"/>
          <w:lang w:val="uk-UA"/>
        </w:rPr>
      </w:pPr>
      <w:r>
        <w:rPr>
          <w:sz w:val="28"/>
          <w:szCs w:val="28"/>
          <w:lang w:val="uk-UA"/>
        </w:rPr>
        <w:t xml:space="preserve">Рисунок 2. Класифікація води як ресурсу та фактора виробництва </w:t>
      </w:r>
    </w:p>
    <w:p w:rsidR="00BA1C8C" w:rsidRDefault="00BA1C8C" w:rsidP="00281E57">
      <w:pPr>
        <w:spacing w:line="360" w:lineRule="auto"/>
        <w:ind w:firstLine="540"/>
        <w:jc w:val="center"/>
        <w:rPr>
          <w:sz w:val="28"/>
          <w:szCs w:val="28"/>
          <w:lang w:val="uk-UA"/>
        </w:rPr>
        <w:sectPr w:rsidR="00BA1C8C" w:rsidSect="00F4300F">
          <w:pgSz w:w="16838" w:h="11906" w:orient="landscape"/>
          <w:pgMar w:top="1418" w:right="1134" w:bottom="1418" w:left="1134" w:header="709" w:footer="709" w:gutter="0"/>
          <w:cols w:space="708"/>
          <w:docGrid w:linePitch="360"/>
        </w:sectPr>
      </w:pPr>
    </w:p>
    <w:p w:rsidR="00BA1C8C" w:rsidRPr="00877951" w:rsidRDefault="00BA1C8C" w:rsidP="00AF2B85">
      <w:pPr>
        <w:pStyle w:val="NormalWeb"/>
        <w:spacing w:before="0" w:beforeAutospacing="0" w:after="0" w:afterAutospacing="0" w:line="360" w:lineRule="auto"/>
        <w:ind w:firstLine="539"/>
        <w:jc w:val="both"/>
        <w:rPr>
          <w:rFonts w:eastAsia="TimesNewRomanPSMT"/>
          <w:sz w:val="28"/>
          <w:szCs w:val="28"/>
          <w:lang w:val="uk-UA"/>
        </w:rPr>
      </w:pPr>
      <w:r>
        <w:rPr>
          <w:color w:val="000000"/>
          <w:sz w:val="28"/>
          <w:szCs w:val="28"/>
          <w:lang w:val="uk-UA"/>
        </w:rPr>
        <w:t>У господарській діяльності суб’єктів господарювання вода може мати</w:t>
      </w:r>
      <w:r w:rsidRPr="00FB53F7">
        <w:rPr>
          <w:color w:val="000000"/>
          <w:sz w:val="28"/>
          <w:szCs w:val="28"/>
          <w:lang w:val="uk-UA"/>
        </w:rPr>
        <w:t xml:space="preserve"> прям</w:t>
      </w:r>
      <w:r>
        <w:rPr>
          <w:color w:val="000000"/>
          <w:sz w:val="28"/>
          <w:szCs w:val="28"/>
          <w:lang w:val="uk-UA"/>
        </w:rPr>
        <w:t>е</w:t>
      </w:r>
      <w:r w:rsidRPr="00FB53F7">
        <w:rPr>
          <w:color w:val="000000"/>
          <w:sz w:val="28"/>
          <w:szCs w:val="28"/>
          <w:lang w:val="uk-UA"/>
        </w:rPr>
        <w:t xml:space="preserve"> та непрям</w:t>
      </w:r>
      <w:r>
        <w:rPr>
          <w:color w:val="000000"/>
          <w:sz w:val="28"/>
          <w:szCs w:val="28"/>
          <w:lang w:val="uk-UA"/>
        </w:rPr>
        <w:t>е</w:t>
      </w:r>
      <w:r w:rsidRPr="00FB53F7">
        <w:rPr>
          <w:color w:val="000000"/>
          <w:sz w:val="28"/>
          <w:szCs w:val="28"/>
          <w:lang w:val="uk-UA"/>
        </w:rPr>
        <w:t xml:space="preserve"> використання. При прямому використанні вода набуває статусу матеріальног</w:t>
      </w:r>
      <w:r>
        <w:rPr>
          <w:color w:val="000000"/>
          <w:sz w:val="28"/>
          <w:szCs w:val="28"/>
          <w:lang w:val="uk-UA"/>
        </w:rPr>
        <w:t>о ресурсу</w:t>
      </w:r>
      <w:r w:rsidRPr="00FB53F7">
        <w:rPr>
          <w:color w:val="000000"/>
          <w:sz w:val="28"/>
          <w:szCs w:val="28"/>
          <w:lang w:val="uk-UA"/>
        </w:rPr>
        <w:t>, виконуючи роль сировини, енергії або матеріалів, перетворюючись у готову продукцію. Непряме використання води має місце при її позиціонуванні як умови господарської діяльності, при як</w:t>
      </w:r>
      <w:r>
        <w:rPr>
          <w:color w:val="000000"/>
          <w:sz w:val="28"/>
          <w:szCs w:val="28"/>
          <w:lang w:val="uk-UA"/>
        </w:rPr>
        <w:t>ій</w:t>
      </w:r>
      <w:r w:rsidRPr="00FB53F7">
        <w:rPr>
          <w:color w:val="000000"/>
          <w:sz w:val="28"/>
          <w:szCs w:val="28"/>
          <w:lang w:val="uk-UA"/>
        </w:rPr>
        <w:t xml:space="preserve"> вилучення води з навколишнього середовища не відбувається, але </w:t>
      </w:r>
      <w:r>
        <w:rPr>
          <w:color w:val="000000"/>
          <w:sz w:val="28"/>
          <w:szCs w:val="28"/>
          <w:lang w:val="uk-UA"/>
        </w:rPr>
        <w:t xml:space="preserve">вона </w:t>
      </w:r>
      <w:r w:rsidRPr="00FB53F7">
        <w:rPr>
          <w:color w:val="000000"/>
          <w:sz w:val="28"/>
          <w:szCs w:val="28"/>
          <w:lang w:val="uk-UA"/>
        </w:rPr>
        <w:t>використовується для забезпечення господарської діяльності підприємства (транспортне використання, скиди стічних вод).</w:t>
      </w:r>
    </w:p>
    <w:p w:rsidR="00BA1C8C" w:rsidRPr="005541D1" w:rsidRDefault="00BA1C8C" w:rsidP="00281E57">
      <w:pPr>
        <w:pStyle w:val="NormalWeb"/>
        <w:spacing w:before="0" w:beforeAutospacing="0" w:after="0" w:afterAutospacing="0" w:line="360" w:lineRule="auto"/>
        <w:ind w:firstLine="539"/>
        <w:jc w:val="both"/>
        <w:rPr>
          <w:color w:val="000000"/>
          <w:sz w:val="28"/>
          <w:szCs w:val="28"/>
          <w:lang w:val="uk-UA"/>
        </w:rPr>
      </w:pPr>
      <w:r w:rsidRPr="00FB53F7">
        <w:rPr>
          <w:color w:val="000000"/>
          <w:sz w:val="28"/>
          <w:szCs w:val="28"/>
          <w:lang w:val="uk-UA"/>
        </w:rPr>
        <w:t>Обмеженість води, як фактора виробництва, викликає скорочення пропозиції у відповідн</w:t>
      </w:r>
      <w:r>
        <w:rPr>
          <w:color w:val="000000"/>
          <w:sz w:val="28"/>
          <w:szCs w:val="28"/>
          <w:lang w:val="uk-UA"/>
        </w:rPr>
        <w:t>о</w:t>
      </w:r>
      <w:r w:rsidRPr="00FB53F7">
        <w:rPr>
          <w:color w:val="000000"/>
          <w:sz w:val="28"/>
          <w:szCs w:val="28"/>
          <w:lang w:val="uk-UA"/>
        </w:rPr>
        <w:t>ст</w:t>
      </w:r>
      <w:r>
        <w:rPr>
          <w:color w:val="000000"/>
          <w:sz w:val="28"/>
          <w:szCs w:val="28"/>
          <w:lang w:val="uk-UA"/>
        </w:rPr>
        <w:t xml:space="preserve">і </w:t>
      </w:r>
      <w:r w:rsidRPr="00FB53F7">
        <w:rPr>
          <w:color w:val="000000"/>
          <w:sz w:val="28"/>
          <w:szCs w:val="28"/>
          <w:lang w:val="uk-UA"/>
        </w:rPr>
        <w:t xml:space="preserve">з дією ринкових механізмів, стимулюючи зростання ціни. В цих умовах посилюється конкурента боротьба за доступ до обмеженого фактора виробництва. </w:t>
      </w:r>
      <w:r>
        <w:rPr>
          <w:color w:val="000000"/>
          <w:sz w:val="28"/>
          <w:szCs w:val="28"/>
          <w:lang w:val="uk-UA"/>
        </w:rPr>
        <w:t>Таким чином однією з класифікаційних ознак води, як показано на рис. 2, є її поділ з</w:t>
      </w:r>
      <w:r w:rsidRPr="00FB53F7">
        <w:rPr>
          <w:color w:val="000000"/>
          <w:sz w:val="28"/>
          <w:szCs w:val="28"/>
          <w:lang w:val="uk-UA"/>
        </w:rPr>
        <w:t xml:space="preserve">а обмеженістю: </w:t>
      </w:r>
      <w:r w:rsidRPr="001C183B">
        <w:rPr>
          <w:color w:val="000000"/>
          <w:sz w:val="28"/>
          <w:szCs w:val="28"/>
          <w:lang w:val="uk-UA"/>
        </w:rPr>
        <w:t>обмежена та необмежена.</w:t>
      </w:r>
      <w:r>
        <w:rPr>
          <w:color w:val="000000"/>
          <w:sz w:val="28"/>
          <w:szCs w:val="28"/>
          <w:lang w:val="uk-UA"/>
        </w:rPr>
        <w:t xml:space="preserve"> </w:t>
      </w:r>
      <w:r w:rsidRPr="00FB53F7">
        <w:rPr>
          <w:color w:val="000000"/>
          <w:sz w:val="28"/>
          <w:szCs w:val="28"/>
          <w:lang w:val="uk-UA"/>
        </w:rPr>
        <w:t>За допомогою зовнішніх</w:t>
      </w:r>
      <w:r>
        <w:rPr>
          <w:color w:val="000000"/>
          <w:sz w:val="28"/>
          <w:szCs w:val="28"/>
          <w:lang w:val="uk-UA"/>
        </w:rPr>
        <w:t>, по відношенню до підприємства,</w:t>
      </w:r>
      <w:r w:rsidRPr="00FB53F7">
        <w:rPr>
          <w:color w:val="000000"/>
          <w:sz w:val="28"/>
          <w:szCs w:val="28"/>
          <w:lang w:val="uk-UA"/>
        </w:rPr>
        <w:t xml:space="preserve"> інструментів управління (фіскальні інструменти, субсидії) створюються умови для активізації інвестиційних процесів у проекти</w:t>
      </w:r>
      <w:r>
        <w:rPr>
          <w:color w:val="000000"/>
          <w:sz w:val="28"/>
          <w:szCs w:val="28"/>
          <w:lang w:val="uk-UA"/>
        </w:rPr>
        <w:t xml:space="preserve"> </w:t>
      </w:r>
      <w:r w:rsidRPr="00FB53F7">
        <w:rPr>
          <w:color w:val="000000"/>
          <w:sz w:val="28"/>
          <w:szCs w:val="28"/>
          <w:lang w:val="uk-UA"/>
        </w:rPr>
        <w:t xml:space="preserve">відтворення води </w:t>
      </w:r>
      <w:r>
        <w:rPr>
          <w:color w:val="000000"/>
          <w:sz w:val="28"/>
          <w:szCs w:val="28"/>
          <w:lang w:val="uk-UA"/>
        </w:rPr>
        <w:t>й</w:t>
      </w:r>
      <w:r w:rsidRPr="00FB53F7">
        <w:rPr>
          <w:color w:val="000000"/>
          <w:sz w:val="28"/>
          <w:szCs w:val="28"/>
          <w:lang w:val="uk-UA"/>
        </w:rPr>
        <w:t xml:space="preserve"> переведення цього фактора виробництва до необмежених, що призводитиме до забезпечення водою в обсягах, необхідних та достатніх для споживання підприємствами, а також у терміни, що регламентуються техніко-економічними умовами. Проте на </w:t>
      </w:r>
      <w:r>
        <w:rPr>
          <w:color w:val="000000"/>
          <w:sz w:val="28"/>
          <w:szCs w:val="28"/>
          <w:lang w:val="uk-UA"/>
        </w:rPr>
        <w:t xml:space="preserve">сьогодні слід констатувати, що </w:t>
      </w:r>
      <w:r w:rsidRPr="00FB53F7">
        <w:rPr>
          <w:color w:val="000000"/>
          <w:sz w:val="28"/>
          <w:szCs w:val="28"/>
          <w:lang w:val="uk-UA"/>
        </w:rPr>
        <w:t xml:space="preserve">незважаючи на дію об’єктивних ринкових законів, активність суб'єктів господарювання </w:t>
      </w:r>
      <w:r>
        <w:rPr>
          <w:color w:val="000000"/>
          <w:sz w:val="28"/>
          <w:szCs w:val="28"/>
          <w:lang w:val="uk-UA"/>
        </w:rPr>
        <w:t>у</w:t>
      </w:r>
      <w:r w:rsidRPr="00FB53F7">
        <w:rPr>
          <w:color w:val="000000"/>
          <w:sz w:val="28"/>
          <w:szCs w:val="28"/>
          <w:lang w:val="uk-UA"/>
        </w:rPr>
        <w:t xml:space="preserve"> здійсненн</w:t>
      </w:r>
      <w:r>
        <w:rPr>
          <w:color w:val="000000"/>
          <w:sz w:val="28"/>
          <w:szCs w:val="28"/>
          <w:lang w:val="uk-UA"/>
        </w:rPr>
        <w:t>і</w:t>
      </w:r>
      <w:r w:rsidRPr="00FB53F7">
        <w:rPr>
          <w:color w:val="000000"/>
          <w:sz w:val="28"/>
          <w:szCs w:val="28"/>
          <w:lang w:val="uk-UA"/>
        </w:rPr>
        <w:t xml:space="preserve"> проектів із впровадження мало- та безвідходних технологій, замкнутих ц</w:t>
      </w:r>
      <w:r>
        <w:rPr>
          <w:color w:val="000000"/>
          <w:sz w:val="28"/>
          <w:szCs w:val="28"/>
          <w:lang w:val="uk-UA"/>
        </w:rPr>
        <w:t>ик</w:t>
      </w:r>
      <w:r w:rsidRPr="00FB53F7">
        <w:rPr>
          <w:color w:val="000000"/>
          <w:sz w:val="28"/>
          <w:szCs w:val="28"/>
          <w:lang w:val="uk-UA"/>
        </w:rPr>
        <w:t>л</w:t>
      </w:r>
      <w:r>
        <w:rPr>
          <w:color w:val="000000"/>
          <w:sz w:val="28"/>
          <w:szCs w:val="28"/>
          <w:lang w:val="uk-UA"/>
        </w:rPr>
        <w:t>ів</w:t>
      </w:r>
      <w:r w:rsidRPr="00FB53F7">
        <w:rPr>
          <w:color w:val="000000"/>
          <w:sz w:val="28"/>
          <w:szCs w:val="28"/>
          <w:lang w:val="uk-UA"/>
        </w:rPr>
        <w:t>, будівництв</w:t>
      </w:r>
      <w:r>
        <w:rPr>
          <w:color w:val="000000"/>
          <w:sz w:val="28"/>
          <w:szCs w:val="28"/>
          <w:lang w:val="uk-UA"/>
        </w:rPr>
        <w:t>і</w:t>
      </w:r>
      <w:r w:rsidRPr="00FB53F7">
        <w:rPr>
          <w:color w:val="000000"/>
          <w:sz w:val="28"/>
          <w:szCs w:val="28"/>
          <w:lang w:val="uk-UA"/>
        </w:rPr>
        <w:t xml:space="preserve"> очисних споруд має низькі значення. Причиною цього можна вважати наявність ряду екстерналій, які не отримують прямої грошової оцінки на ринку (екологічна якість умов професійної та особистої діяльності, різні форми непрацездатності працівників підприємства внаслідок </w:t>
      </w:r>
      <w:r>
        <w:rPr>
          <w:color w:val="000000"/>
          <w:sz w:val="28"/>
          <w:szCs w:val="28"/>
          <w:lang w:val="uk-UA"/>
        </w:rPr>
        <w:t xml:space="preserve">фактора </w:t>
      </w:r>
      <w:r w:rsidRPr="00FB53F7">
        <w:rPr>
          <w:color w:val="000000"/>
          <w:sz w:val="28"/>
          <w:szCs w:val="28"/>
          <w:lang w:val="uk-UA"/>
        </w:rPr>
        <w:t xml:space="preserve">обмеженості води) і тому не </w:t>
      </w:r>
      <w:r>
        <w:rPr>
          <w:color w:val="000000"/>
          <w:sz w:val="28"/>
          <w:szCs w:val="28"/>
          <w:lang w:val="uk-UA"/>
        </w:rPr>
        <w:t>беруть</w:t>
      </w:r>
      <w:r w:rsidRPr="00FB53F7">
        <w:rPr>
          <w:color w:val="000000"/>
          <w:sz w:val="28"/>
          <w:szCs w:val="28"/>
          <w:lang w:val="uk-UA"/>
        </w:rPr>
        <w:t xml:space="preserve"> участі у розрахунках економічних ефектів </w:t>
      </w:r>
      <w:r>
        <w:rPr>
          <w:color w:val="000000"/>
          <w:sz w:val="28"/>
          <w:szCs w:val="28"/>
          <w:lang w:val="uk-UA"/>
        </w:rPr>
        <w:t>у</w:t>
      </w:r>
      <w:r w:rsidRPr="00FB53F7">
        <w:rPr>
          <w:color w:val="000000"/>
          <w:sz w:val="28"/>
          <w:szCs w:val="28"/>
          <w:lang w:val="uk-UA"/>
        </w:rPr>
        <w:t xml:space="preserve"> господарській діяльності. Однак такі екстерналії безпосередньо впливають на умови та величину фінансових результатів, темпи та спрямованість розвитку господарських </w:t>
      </w:r>
      <w:r w:rsidRPr="005541D1">
        <w:rPr>
          <w:color w:val="000000"/>
          <w:sz w:val="28"/>
          <w:szCs w:val="28"/>
          <w:lang w:val="uk-UA"/>
        </w:rPr>
        <w:t>процесів на підприємствах.</w:t>
      </w:r>
    </w:p>
    <w:p w:rsidR="00BA1C8C" w:rsidRDefault="00BA1C8C" w:rsidP="00281E57">
      <w:pPr>
        <w:spacing w:line="360" w:lineRule="auto"/>
        <w:ind w:firstLine="539"/>
        <w:jc w:val="both"/>
        <w:rPr>
          <w:sz w:val="28"/>
          <w:szCs w:val="28"/>
          <w:lang w:val="uk-UA"/>
        </w:rPr>
      </w:pPr>
      <w:r>
        <w:rPr>
          <w:color w:val="000000"/>
          <w:sz w:val="28"/>
          <w:szCs w:val="28"/>
          <w:lang w:val="uk-UA"/>
        </w:rPr>
        <w:t>Вода, як</w:t>
      </w:r>
      <w:r w:rsidRPr="001C183B">
        <w:rPr>
          <w:color w:val="000000"/>
          <w:sz w:val="28"/>
          <w:szCs w:val="28"/>
          <w:lang w:val="uk-UA"/>
        </w:rPr>
        <w:t xml:space="preserve"> </w:t>
      </w:r>
      <w:r>
        <w:rPr>
          <w:color w:val="000000"/>
          <w:sz w:val="28"/>
          <w:szCs w:val="28"/>
          <w:lang w:val="uk-UA"/>
        </w:rPr>
        <w:t xml:space="preserve">виробничий </w:t>
      </w:r>
      <w:r w:rsidRPr="001C183B">
        <w:rPr>
          <w:color w:val="000000"/>
          <w:sz w:val="28"/>
          <w:szCs w:val="28"/>
          <w:lang w:val="uk-UA"/>
        </w:rPr>
        <w:t>ресурс</w:t>
      </w:r>
      <w:r>
        <w:rPr>
          <w:color w:val="000000"/>
          <w:sz w:val="28"/>
          <w:szCs w:val="28"/>
          <w:lang w:val="uk-UA"/>
        </w:rPr>
        <w:t>,</w:t>
      </w:r>
      <w:r w:rsidRPr="001C183B">
        <w:rPr>
          <w:color w:val="000000"/>
          <w:sz w:val="28"/>
          <w:szCs w:val="28"/>
          <w:lang w:val="uk-UA"/>
        </w:rPr>
        <w:t xml:space="preserve"> має якісні властивості, які можуть бути </w:t>
      </w:r>
      <w:r w:rsidRPr="001C183B">
        <w:rPr>
          <w:sz w:val="28"/>
          <w:szCs w:val="28"/>
          <w:lang w:val="uk-UA"/>
        </w:rPr>
        <w:t>невичерпні та вичерпні. Д</w:t>
      </w:r>
      <w:r>
        <w:rPr>
          <w:sz w:val="28"/>
          <w:szCs w:val="28"/>
          <w:lang w:val="uk-UA"/>
        </w:rPr>
        <w:t>о невичерп</w:t>
      </w:r>
      <w:r w:rsidRPr="00D1253B">
        <w:rPr>
          <w:sz w:val="28"/>
          <w:szCs w:val="28"/>
          <w:lang w:val="uk-UA"/>
        </w:rPr>
        <w:t>них належать водні ресурси, здатні самовідновлюватись. Однак в результаті технічног</w:t>
      </w:r>
      <w:r>
        <w:rPr>
          <w:sz w:val="28"/>
          <w:szCs w:val="28"/>
          <w:lang w:val="uk-UA"/>
        </w:rPr>
        <w:t>о прогресу</w:t>
      </w:r>
      <w:r w:rsidRPr="00D1253B">
        <w:rPr>
          <w:sz w:val="28"/>
          <w:szCs w:val="28"/>
          <w:lang w:val="uk-UA"/>
        </w:rPr>
        <w:t xml:space="preserve"> постійно підвищу</w:t>
      </w:r>
      <w:r>
        <w:rPr>
          <w:sz w:val="28"/>
          <w:szCs w:val="28"/>
          <w:lang w:val="uk-UA"/>
        </w:rPr>
        <w:t>ю</w:t>
      </w:r>
      <w:r w:rsidRPr="00D1253B">
        <w:rPr>
          <w:sz w:val="28"/>
          <w:szCs w:val="28"/>
          <w:lang w:val="uk-UA"/>
        </w:rPr>
        <w:t xml:space="preserve">ться </w:t>
      </w:r>
      <w:r>
        <w:rPr>
          <w:sz w:val="28"/>
          <w:szCs w:val="28"/>
          <w:lang w:val="uk-UA"/>
        </w:rPr>
        <w:t xml:space="preserve">об’єми </w:t>
      </w:r>
      <w:r w:rsidRPr="00D1253B">
        <w:rPr>
          <w:sz w:val="28"/>
          <w:szCs w:val="28"/>
          <w:lang w:val="uk-UA"/>
        </w:rPr>
        <w:t xml:space="preserve">споживання води, збільшується кількість скидів забруднюючих речовин, що може призвести до якісного виснаження даного ресурсу. </w:t>
      </w:r>
      <w:r>
        <w:rPr>
          <w:sz w:val="28"/>
          <w:szCs w:val="28"/>
          <w:lang w:val="uk-UA"/>
        </w:rPr>
        <w:t>Безвідповідальне використання у господарствах водних ресурсів може призвести до їх невідновлення або ж процес відновлення розтягнеться на невизначений термін. Вичерпання, а також погіршення водного ресурсу відноситься до негативного соціально-економічного аспекту у господарській діяльності підприємств та країни в цілому.</w:t>
      </w:r>
    </w:p>
    <w:p w:rsidR="00BA1C8C" w:rsidRDefault="00BA1C8C" w:rsidP="00281E57">
      <w:pPr>
        <w:spacing w:line="360" w:lineRule="auto"/>
        <w:ind w:firstLine="539"/>
        <w:jc w:val="both"/>
        <w:rPr>
          <w:sz w:val="28"/>
          <w:szCs w:val="28"/>
          <w:lang w:val="uk-UA"/>
        </w:rPr>
      </w:pPr>
      <w:r w:rsidRPr="0028102B">
        <w:rPr>
          <w:sz w:val="28"/>
          <w:szCs w:val="28"/>
          <w:lang w:val="uk-UA"/>
        </w:rPr>
        <w:t xml:space="preserve">На промислових підприємствах використання </w:t>
      </w:r>
      <w:r>
        <w:rPr>
          <w:sz w:val="28"/>
          <w:szCs w:val="28"/>
          <w:lang w:val="uk-UA"/>
        </w:rPr>
        <w:t>у</w:t>
      </w:r>
      <w:r w:rsidRPr="005541D1">
        <w:rPr>
          <w:sz w:val="28"/>
          <w:szCs w:val="28"/>
          <w:lang w:val="uk-UA"/>
        </w:rPr>
        <w:t xml:space="preserve"> </w:t>
      </w:r>
      <w:r>
        <w:rPr>
          <w:sz w:val="28"/>
          <w:szCs w:val="28"/>
          <w:lang w:val="uk-UA"/>
        </w:rPr>
        <w:t>виробництві ресурсів може проходити</w:t>
      </w:r>
      <w:r w:rsidRPr="001C183B">
        <w:rPr>
          <w:sz w:val="28"/>
          <w:szCs w:val="28"/>
          <w:lang w:val="uk-UA"/>
        </w:rPr>
        <w:t xml:space="preserve"> </w:t>
      </w:r>
      <w:r>
        <w:rPr>
          <w:sz w:val="28"/>
          <w:szCs w:val="28"/>
          <w:lang w:val="uk-UA"/>
        </w:rPr>
        <w:t>повторне (багатоцільове) або</w:t>
      </w:r>
      <w:r w:rsidRPr="001C183B">
        <w:rPr>
          <w:sz w:val="28"/>
          <w:szCs w:val="28"/>
          <w:lang w:val="uk-UA"/>
        </w:rPr>
        <w:t xml:space="preserve"> одноцільове використання.</w:t>
      </w:r>
      <w:r>
        <w:rPr>
          <w:sz w:val="28"/>
          <w:szCs w:val="28"/>
          <w:lang w:val="uk-UA"/>
        </w:rPr>
        <w:t xml:space="preserve"> Так до одних з найважливіших шляхів зниження собівартості продукції відноситься скорочення витрат води в процесі виробництва або повторне її використання після очищення. Також ефективне та раціональне використання води на підприємствах вагомо зменшує антропогенний вплив на водні об’єкти, що позитивно впливає на майбутній забір води. Стосовно одноцільового використання води підприємствами, то вона потрапляє знову у водні об’єкти як нормативно-очищена або стічна вода</w:t>
      </w:r>
      <w:r w:rsidRPr="00944A9A">
        <w:rPr>
          <w:sz w:val="28"/>
          <w:szCs w:val="28"/>
          <w:lang w:val="uk-UA"/>
        </w:rPr>
        <w:t xml:space="preserve"> </w:t>
      </w:r>
      <w:r>
        <w:rPr>
          <w:sz w:val="28"/>
          <w:szCs w:val="28"/>
          <w:lang w:val="uk-UA"/>
        </w:rPr>
        <w:t>без очищення.</w:t>
      </w:r>
    </w:p>
    <w:p w:rsidR="00BA1C8C" w:rsidRPr="005541D1" w:rsidRDefault="00BA1C8C" w:rsidP="00281E57">
      <w:pPr>
        <w:pStyle w:val="NormalWeb"/>
        <w:spacing w:before="0" w:beforeAutospacing="0" w:after="0" w:afterAutospacing="0" w:line="360" w:lineRule="auto"/>
        <w:ind w:firstLine="539"/>
        <w:jc w:val="both"/>
        <w:rPr>
          <w:color w:val="000000"/>
          <w:sz w:val="28"/>
          <w:szCs w:val="28"/>
          <w:lang w:val="uk-UA"/>
        </w:rPr>
      </w:pPr>
      <w:r>
        <w:rPr>
          <w:sz w:val="28"/>
          <w:szCs w:val="28"/>
          <w:lang w:val="uk-UA"/>
        </w:rPr>
        <w:t>Господарська самодостатність суб’єктів господарювання залежить від запасів та наявності ресурсів у природному середовищі. Тому доцільно поділити воду з</w:t>
      </w:r>
      <w:r w:rsidRPr="00A10405">
        <w:rPr>
          <w:sz w:val="28"/>
          <w:szCs w:val="28"/>
          <w:lang w:val="uk-UA"/>
        </w:rPr>
        <w:t>а ступенем залуче</w:t>
      </w:r>
      <w:r>
        <w:rPr>
          <w:sz w:val="28"/>
          <w:szCs w:val="28"/>
          <w:lang w:val="uk-UA"/>
        </w:rPr>
        <w:t>ності у господарську</w:t>
      </w:r>
      <w:r w:rsidRPr="00A10405">
        <w:rPr>
          <w:sz w:val="28"/>
          <w:szCs w:val="28"/>
          <w:lang w:val="uk-UA"/>
        </w:rPr>
        <w:t xml:space="preserve"> діяльност</w:t>
      </w:r>
      <w:r>
        <w:rPr>
          <w:sz w:val="28"/>
          <w:szCs w:val="28"/>
          <w:lang w:val="uk-UA"/>
        </w:rPr>
        <w:t xml:space="preserve">і на </w:t>
      </w:r>
      <w:r w:rsidRPr="00A10405">
        <w:rPr>
          <w:sz w:val="28"/>
          <w:szCs w:val="28"/>
          <w:lang w:val="uk-UA"/>
        </w:rPr>
        <w:t>реальні та потенційні</w:t>
      </w:r>
      <w:r>
        <w:rPr>
          <w:sz w:val="28"/>
          <w:szCs w:val="28"/>
          <w:lang w:val="uk-UA"/>
        </w:rPr>
        <w:t xml:space="preserve"> ресурси</w:t>
      </w:r>
      <w:r w:rsidRPr="00A10405">
        <w:rPr>
          <w:sz w:val="28"/>
          <w:szCs w:val="28"/>
          <w:lang w:val="uk-UA"/>
        </w:rPr>
        <w:t>. Використання у виробництві реальних природних ресурсів відбувається на певному рівні розвитку суспільних продуктивних сил, тобто ц</w:t>
      </w:r>
      <w:r>
        <w:rPr>
          <w:sz w:val="28"/>
          <w:szCs w:val="28"/>
          <w:lang w:val="uk-UA"/>
        </w:rPr>
        <w:t>і</w:t>
      </w:r>
      <w:r w:rsidRPr="00A10405">
        <w:rPr>
          <w:sz w:val="28"/>
          <w:szCs w:val="28"/>
          <w:lang w:val="uk-UA"/>
        </w:rPr>
        <w:t xml:space="preserve"> ресурси можливі до споживання суспільством на даному етапі індустріального розвитку. </w:t>
      </w:r>
      <w:r>
        <w:rPr>
          <w:sz w:val="28"/>
          <w:szCs w:val="28"/>
          <w:lang w:val="uk-UA"/>
        </w:rPr>
        <w:t>Так</w:t>
      </w:r>
      <w:r w:rsidRPr="00FB08BB">
        <w:rPr>
          <w:sz w:val="28"/>
          <w:szCs w:val="28"/>
          <w:lang w:val="uk-UA"/>
        </w:rPr>
        <w:t xml:space="preserve"> </w:t>
      </w:r>
      <w:r w:rsidRPr="00FB08BB">
        <w:rPr>
          <w:rFonts w:eastAsia="Arial,Italic"/>
          <w:sz w:val="28"/>
          <w:szCs w:val="28"/>
          <w:lang w:val="uk-UA"/>
        </w:rPr>
        <w:t>реальні ресурси</w:t>
      </w:r>
      <w:r w:rsidRPr="00FB08BB">
        <w:rPr>
          <w:rFonts w:eastAsia="Arial,Italic"/>
          <w:i/>
          <w:iCs/>
          <w:sz w:val="28"/>
          <w:szCs w:val="28"/>
          <w:lang w:val="uk-UA"/>
        </w:rPr>
        <w:t xml:space="preserve"> </w:t>
      </w:r>
      <w:r w:rsidRPr="00FB08BB">
        <w:rPr>
          <w:sz w:val="28"/>
          <w:szCs w:val="28"/>
          <w:lang w:val="uk-UA"/>
        </w:rPr>
        <w:t>використову</w:t>
      </w:r>
      <w:r>
        <w:rPr>
          <w:sz w:val="28"/>
          <w:szCs w:val="28"/>
          <w:lang w:val="uk-UA"/>
        </w:rPr>
        <w:t>ються</w:t>
      </w:r>
      <w:r w:rsidRPr="00FB08BB">
        <w:rPr>
          <w:sz w:val="28"/>
          <w:szCs w:val="28"/>
          <w:lang w:val="uk-UA"/>
        </w:rPr>
        <w:t xml:space="preserve"> поряд із виробничою (потреби промислових підприємств) й соціальною сфера</w:t>
      </w:r>
      <w:r>
        <w:rPr>
          <w:sz w:val="28"/>
          <w:szCs w:val="28"/>
          <w:lang w:val="uk-UA"/>
        </w:rPr>
        <w:t>ми</w:t>
      </w:r>
      <w:r w:rsidRPr="00FB08BB">
        <w:rPr>
          <w:sz w:val="28"/>
          <w:szCs w:val="28"/>
          <w:lang w:val="uk-UA"/>
        </w:rPr>
        <w:t xml:space="preserve"> (побутово-питні потреби та</w:t>
      </w:r>
      <w:r>
        <w:rPr>
          <w:sz w:val="28"/>
          <w:szCs w:val="28"/>
          <w:lang w:val="uk-UA"/>
        </w:rPr>
        <w:t xml:space="preserve"> інші), частина реальних </w:t>
      </w:r>
      <w:r w:rsidRPr="00FB08BB">
        <w:rPr>
          <w:sz w:val="28"/>
          <w:szCs w:val="28"/>
          <w:lang w:val="uk-UA"/>
        </w:rPr>
        <w:t xml:space="preserve">ресурсів </w:t>
      </w:r>
      <w:r>
        <w:rPr>
          <w:sz w:val="28"/>
          <w:szCs w:val="28"/>
          <w:lang w:val="uk-UA"/>
        </w:rPr>
        <w:t>ви</w:t>
      </w:r>
      <w:r w:rsidRPr="00FB08BB">
        <w:rPr>
          <w:sz w:val="28"/>
          <w:szCs w:val="28"/>
          <w:lang w:val="uk-UA"/>
        </w:rPr>
        <w:t>трачаєть</w:t>
      </w:r>
      <w:r>
        <w:rPr>
          <w:sz w:val="28"/>
          <w:szCs w:val="28"/>
          <w:lang w:val="uk-UA"/>
        </w:rPr>
        <w:t>ся на формування інших водних</w:t>
      </w:r>
      <w:r w:rsidRPr="00FB08BB">
        <w:rPr>
          <w:sz w:val="28"/>
          <w:szCs w:val="28"/>
          <w:lang w:val="uk-UA"/>
        </w:rPr>
        <w:t xml:space="preserve"> ресурсів, частина залишається невикористаною або втраченою (забруднення водних об’єктів, втрати при транспортуванні ресурс</w:t>
      </w:r>
      <w:r>
        <w:rPr>
          <w:sz w:val="28"/>
          <w:szCs w:val="28"/>
          <w:lang w:val="uk-UA"/>
        </w:rPr>
        <w:t>у</w:t>
      </w:r>
      <w:r w:rsidRPr="00FB08BB">
        <w:rPr>
          <w:sz w:val="28"/>
          <w:szCs w:val="28"/>
          <w:lang w:val="uk-UA"/>
        </w:rPr>
        <w:t xml:space="preserve"> споживачам тощо).</w:t>
      </w:r>
      <w:r>
        <w:rPr>
          <w:sz w:val="28"/>
          <w:szCs w:val="28"/>
          <w:lang w:val="uk-UA"/>
        </w:rPr>
        <w:t xml:space="preserve"> </w:t>
      </w:r>
      <w:r>
        <w:rPr>
          <w:color w:val="000000"/>
          <w:sz w:val="28"/>
          <w:szCs w:val="28"/>
          <w:lang w:val="uk-UA"/>
        </w:rPr>
        <w:t xml:space="preserve">Така категорія як потенційні ресурси, хоч і потрібні суспільству, однак з ряду причин не можуть залучатися до виробництва, а саме: через незадовільне технічне забезпечення виробництва або ж недосяжність даних ресурсів. Водні ресурси як постійна величина можуть в залежності від досягнень технічного прогресу у виробництві набувати певної якості і з потенційних органічно переходити в реальні </w:t>
      </w:r>
      <w:r w:rsidRPr="001C5EA0">
        <w:rPr>
          <w:color w:val="000000"/>
          <w:sz w:val="28"/>
          <w:szCs w:val="28"/>
          <w:lang w:val="uk-UA"/>
        </w:rPr>
        <w:t>[</w:t>
      </w:r>
      <w:r>
        <w:rPr>
          <w:color w:val="000000"/>
          <w:sz w:val="28"/>
          <w:szCs w:val="28"/>
          <w:lang w:val="uk-UA"/>
        </w:rPr>
        <w:t>6</w:t>
      </w:r>
      <w:r w:rsidRPr="001C5EA0">
        <w:rPr>
          <w:color w:val="000000"/>
          <w:sz w:val="28"/>
          <w:szCs w:val="28"/>
          <w:lang w:val="uk-UA"/>
        </w:rPr>
        <w:t>].</w:t>
      </w:r>
    </w:p>
    <w:p w:rsidR="00BA1C8C" w:rsidRDefault="00BA1C8C" w:rsidP="00281E57">
      <w:pPr>
        <w:pStyle w:val="NormalWeb"/>
        <w:spacing w:before="0" w:beforeAutospacing="0" w:after="0" w:afterAutospacing="0" w:line="360" w:lineRule="auto"/>
        <w:ind w:firstLine="539"/>
        <w:jc w:val="both"/>
        <w:rPr>
          <w:color w:val="000000"/>
          <w:sz w:val="28"/>
          <w:szCs w:val="28"/>
          <w:lang w:val="uk-UA"/>
        </w:rPr>
      </w:pPr>
      <w:r w:rsidRPr="007E1D58">
        <w:rPr>
          <w:color w:val="000000"/>
          <w:sz w:val="28"/>
          <w:szCs w:val="28"/>
          <w:lang w:val="uk-UA"/>
        </w:rPr>
        <w:t>Таким чином</w:t>
      </w:r>
      <w:r>
        <w:rPr>
          <w:color w:val="000000"/>
          <w:sz w:val="28"/>
          <w:szCs w:val="28"/>
          <w:lang w:val="uk-UA"/>
        </w:rPr>
        <w:t>,</w:t>
      </w:r>
      <w:r w:rsidRPr="007E1D58">
        <w:rPr>
          <w:color w:val="000000"/>
          <w:sz w:val="28"/>
          <w:szCs w:val="28"/>
          <w:lang w:val="uk-UA"/>
        </w:rPr>
        <w:t xml:space="preserve"> </w:t>
      </w:r>
      <w:r>
        <w:rPr>
          <w:color w:val="000000"/>
          <w:sz w:val="28"/>
          <w:szCs w:val="28"/>
          <w:lang w:val="uk-UA"/>
        </w:rPr>
        <w:t>проведене дослідження наголошує на необхідності розглядати воду не лише з позиції ресурсного підходу, а й виробничого. В</w:t>
      </w:r>
      <w:r w:rsidRPr="007E1D58">
        <w:rPr>
          <w:color w:val="000000"/>
          <w:sz w:val="28"/>
          <w:szCs w:val="28"/>
          <w:lang w:val="uk-UA"/>
        </w:rPr>
        <w:t xml:space="preserve">ода як ресурс та фактор </w:t>
      </w:r>
      <w:r>
        <w:rPr>
          <w:color w:val="000000"/>
          <w:sz w:val="28"/>
          <w:szCs w:val="28"/>
          <w:lang w:val="uk-UA"/>
        </w:rPr>
        <w:t xml:space="preserve">впливає на кінцеву мету діяльності підприємства за рахунок вилучення, використання та перетворення у процесі виробництва на соціально-економічні блага. </w:t>
      </w:r>
      <w:r w:rsidRPr="00FB53F7">
        <w:rPr>
          <w:color w:val="000000"/>
          <w:sz w:val="28"/>
          <w:szCs w:val="28"/>
          <w:lang w:val="uk-UA"/>
        </w:rPr>
        <w:t>Запропоновані класифікаційні ознак</w:t>
      </w:r>
      <w:r>
        <w:rPr>
          <w:color w:val="000000"/>
          <w:sz w:val="28"/>
          <w:szCs w:val="28"/>
          <w:lang w:val="uk-UA"/>
        </w:rPr>
        <w:t>и</w:t>
      </w:r>
      <w:r w:rsidRPr="00FB53F7">
        <w:rPr>
          <w:color w:val="000000"/>
          <w:sz w:val="28"/>
          <w:szCs w:val="28"/>
          <w:lang w:val="uk-UA"/>
        </w:rPr>
        <w:t xml:space="preserve"> </w:t>
      </w:r>
      <w:r>
        <w:rPr>
          <w:color w:val="000000"/>
          <w:sz w:val="28"/>
          <w:szCs w:val="28"/>
          <w:lang w:val="uk-UA"/>
        </w:rPr>
        <w:t xml:space="preserve">даного ресурсу дозволяють визначитись з його участю в економічних, екологічних та соціальних процесах та окреслити вартісний зміст витрат, пов’язаних з залученням води. </w:t>
      </w:r>
      <w:r w:rsidRPr="00391971">
        <w:rPr>
          <w:color w:val="000000"/>
          <w:sz w:val="28"/>
          <w:szCs w:val="28"/>
          <w:lang w:val="uk-UA"/>
        </w:rPr>
        <w:t>Проведення подальших досліджень сприятиме удосконаленню принципово нових економічних інструментів управління господарською діяльністю підприємств.</w:t>
      </w:r>
    </w:p>
    <w:p w:rsidR="00BA1C8C" w:rsidRPr="00D604AB" w:rsidRDefault="00BA1C8C" w:rsidP="00281E57">
      <w:pPr>
        <w:spacing w:line="360" w:lineRule="auto"/>
        <w:ind w:firstLine="539"/>
        <w:jc w:val="center"/>
        <w:rPr>
          <w:sz w:val="28"/>
          <w:szCs w:val="28"/>
          <w:lang w:val="uk-UA"/>
        </w:rPr>
      </w:pPr>
      <w:r w:rsidRPr="00D604AB">
        <w:rPr>
          <w:sz w:val="28"/>
          <w:szCs w:val="28"/>
          <w:lang w:val="uk-UA"/>
        </w:rPr>
        <w:t>Література</w:t>
      </w:r>
    </w:p>
    <w:p w:rsidR="00BA1C8C" w:rsidRDefault="00BA1C8C" w:rsidP="00281E57">
      <w:pPr>
        <w:spacing w:line="360" w:lineRule="auto"/>
        <w:ind w:firstLine="539"/>
        <w:jc w:val="both"/>
        <w:rPr>
          <w:color w:val="000000"/>
          <w:sz w:val="28"/>
          <w:szCs w:val="28"/>
          <w:shd w:val="clear" w:color="auto" w:fill="FFFFFF"/>
          <w:lang w:val="uk-UA"/>
        </w:rPr>
      </w:pPr>
      <w:r w:rsidRPr="00D604AB">
        <w:rPr>
          <w:color w:val="000000"/>
          <w:sz w:val="28"/>
          <w:szCs w:val="28"/>
          <w:shd w:val="clear" w:color="auto" w:fill="FFFFFF"/>
          <w:lang w:val="uk-UA"/>
        </w:rPr>
        <w:t>1.</w:t>
      </w:r>
      <w:r>
        <w:rPr>
          <w:color w:val="000000"/>
          <w:sz w:val="28"/>
          <w:szCs w:val="28"/>
          <w:shd w:val="clear" w:color="auto" w:fill="FFFFFF"/>
          <w:lang w:val="uk-UA"/>
        </w:rPr>
        <w:t xml:space="preserve"> </w:t>
      </w:r>
      <w:r w:rsidRPr="006A79AC">
        <w:rPr>
          <w:rStyle w:val="FontStyle41"/>
          <w:sz w:val="28"/>
          <w:szCs w:val="28"/>
          <w:lang w:val="uk-UA" w:eastAsia="uk-UA"/>
        </w:rPr>
        <w:t>Статистичний щорічник України за 2010 рік / Де</w:t>
      </w:r>
      <w:r>
        <w:rPr>
          <w:rStyle w:val="FontStyle41"/>
          <w:sz w:val="28"/>
          <w:szCs w:val="28"/>
          <w:lang w:val="uk-UA" w:eastAsia="uk-UA"/>
        </w:rPr>
        <w:t>ржкомстат України; за ред. О.Г. </w:t>
      </w:r>
      <w:r w:rsidRPr="006A79AC">
        <w:rPr>
          <w:rStyle w:val="FontStyle41"/>
          <w:sz w:val="28"/>
          <w:szCs w:val="28"/>
          <w:lang w:val="uk-UA" w:eastAsia="uk-UA"/>
        </w:rPr>
        <w:t xml:space="preserve">Осауленка.- К.: Інформаційно-аналітичне агентство, 2011. </w:t>
      </w:r>
      <w:r w:rsidRPr="006A79AC">
        <w:rPr>
          <w:sz w:val="28"/>
          <w:szCs w:val="28"/>
          <w:lang w:val="uk-UA"/>
        </w:rPr>
        <w:t>–</w:t>
      </w:r>
      <w:r w:rsidRPr="006A79AC">
        <w:rPr>
          <w:rStyle w:val="FontStyle41"/>
          <w:sz w:val="28"/>
          <w:szCs w:val="28"/>
          <w:lang w:val="uk-UA" w:eastAsia="uk-UA"/>
        </w:rPr>
        <w:t xml:space="preserve"> 559 с.</w:t>
      </w:r>
    </w:p>
    <w:p w:rsidR="00BA1C8C" w:rsidRDefault="00BA1C8C" w:rsidP="00281E57">
      <w:pPr>
        <w:spacing w:line="360" w:lineRule="auto"/>
        <w:ind w:firstLine="539"/>
        <w:jc w:val="both"/>
        <w:rPr>
          <w:color w:val="000000"/>
          <w:sz w:val="28"/>
          <w:szCs w:val="28"/>
          <w:shd w:val="clear" w:color="auto" w:fill="FFFFFF"/>
          <w:lang w:val="uk-UA"/>
        </w:rPr>
      </w:pPr>
      <w:r>
        <w:rPr>
          <w:color w:val="000000"/>
          <w:sz w:val="28"/>
          <w:szCs w:val="28"/>
          <w:lang w:val="uk-UA"/>
        </w:rPr>
        <w:t>2.</w:t>
      </w:r>
      <w:r w:rsidRPr="001A4A3A">
        <w:rPr>
          <w:color w:val="000000"/>
          <w:sz w:val="28"/>
          <w:szCs w:val="28"/>
          <w:lang w:val="uk-UA"/>
        </w:rPr>
        <w:t xml:space="preserve"> Водний кодекс України. – Київ: ІВА «Астрея», 1995. – 60 с.</w:t>
      </w:r>
    </w:p>
    <w:p w:rsidR="00BA1C8C" w:rsidRDefault="00BA1C8C" w:rsidP="00281E57">
      <w:pPr>
        <w:spacing w:line="360" w:lineRule="auto"/>
        <w:ind w:firstLine="539"/>
        <w:jc w:val="both"/>
        <w:rPr>
          <w:color w:val="000000"/>
          <w:sz w:val="28"/>
          <w:szCs w:val="28"/>
          <w:shd w:val="clear" w:color="auto" w:fill="FFFFFF"/>
          <w:lang w:val="uk-UA"/>
        </w:rPr>
      </w:pPr>
      <w:r>
        <w:rPr>
          <w:color w:val="000000"/>
          <w:sz w:val="28"/>
          <w:szCs w:val="28"/>
          <w:shd w:val="clear" w:color="auto" w:fill="FFFFFF"/>
          <w:lang w:val="uk-UA"/>
        </w:rPr>
        <w:t>3. Дерев’янко Ю.</w:t>
      </w:r>
      <w:r w:rsidRPr="00D604AB">
        <w:rPr>
          <w:color w:val="000000"/>
          <w:sz w:val="28"/>
          <w:szCs w:val="28"/>
          <w:shd w:val="clear" w:color="auto" w:fill="FFFFFF"/>
          <w:lang w:val="uk-UA"/>
        </w:rPr>
        <w:t xml:space="preserve">М. Наукові підходи до визначення </w:t>
      </w:r>
      <w:r>
        <w:rPr>
          <w:color w:val="000000"/>
          <w:sz w:val="28"/>
          <w:szCs w:val="28"/>
          <w:shd w:val="clear" w:color="auto" w:fill="FFFFFF"/>
          <w:lang w:val="uk-UA"/>
        </w:rPr>
        <w:t>категорії «ресурс» [Текст] / Ю.</w:t>
      </w:r>
      <w:r w:rsidRPr="00D604AB">
        <w:rPr>
          <w:color w:val="000000"/>
          <w:sz w:val="28"/>
          <w:szCs w:val="28"/>
          <w:shd w:val="clear" w:color="auto" w:fill="FFFFFF"/>
          <w:lang w:val="uk-UA"/>
        </w:rPr>
        <w:t>М.</w:t>
      </w:r>
      <w:r>
        <w:rPr>
          <w:color w:val="000000"/>
          <w:sz w:val="28"/>
          <w:szCs w:val="28"/>
          <w:shd w:val="clear" w:color="auto" w:fill="FFFFFF"/>
          <w:lang w:val="uk-UA"/>
        </w:rPr>
        <w:t> </w:t>
      </w:r>
      <w:r w:rsidRPr="00D604AB">
        <w:rPr>
          <w:color w:val="000000"/>
          <w:sz w:val="28"/>
          <w:szCs w:val="28"/>
          <w:shd w:val="clear" w:color="auto" w:fill="FFFFFF"/>
          <w:lang w:val="uk-UA"/>
        </w:rPr>
        <w:t xml:space="preserve">Дерев’янко // Механізм регулювання економіки. </w:t>
      </w:r>
      <w:r w:rsidRPr="001A4A3A">
        <w:rPr>
          <w:color w:val="000000"/>
          <w:sz w:val="28"/>
          <w:szCs w:val="28"/>
          <w:lang w:val="uk-UA"/>
        </w:rPr>
        <w:t xml:space="preserve">– </w:t>
      </w:r>
      <w:r w:rsidRPr="00D604AB">
        <w:rPr>
          <w:color w:val="000000"/>
          <w:sz w:val="28"/>
          <w:szCs w:val="28"/>
          <w:shd w:val="clear" w:color="auto" w:fill="FFFFFF"/>
          <w:lang w:val="uk-UA"/>
        </w:rPr>
        <w:t xml:space="preserve">2009. </w:t>
      </w:r>
      <w:r w:rsidRPr="001A4A3A">
        <w:rPr>
          <w:color w:val="000000"/>
          <w:sz w:val="28"/>
          <w:szCs w:val="28"/>
          <w:lang w:val="uk-UA"/>
        </w:rPr>
        <w:t xml:space="preserve">– </w:t>
      </w:r>
      <w:r w:rsidRPr="00D604AB">
        <w:rPr>
          <w:color w:val="000000"/>
          <w:sz w:val="28"/>
          <w:szCs w:val="28"/>
          <w:shd w:val="clear" w:color="auto" w:fill="FFFFFF"/>
          <w:lang w:val="uk-UA"/>
        </w:rPr>
        <w:t xml:space="preserve">№1. </w:t>
      </w:r>
      <w:r w:rsidRPr="001A4A3A">
        <w:rPr>
          <w:color w:val="000000"/>
          <w:sz w:val="28"/>
          <w:szCs w:val="28"/>
          <w:lang w:val="uk-UA"/>
        </w:rPr>
        <w:t xml:space="preserve">– </w:t>
      </w:r>
      <w:r w:rsidRPr="00D604AB">
        <w:rPr>
          <w:color w:val="000000"/>
          <w:sz w:val="28"/>
          <w:szCs w:val="28"/>
          <w:shd w:val="clear" w:color="auto" w:fill="FFFFFF"/>
          <w:lang w:val="uk-UA"/>
        </w:rPr>
        <w:t>С.160-165.</w:t>
      </w:r>
      <w:r>
        <w:rPr>
          <w:color w:val="000000"/>
          <w:sz w:val="28"/>
          <w:szCs w:val="28"/>
          <w:shd w:val="clear" w:color="auto" w:fill="FFFFFF"/>
          <w:lang w:val="uk-UA"/>
        </w:rPr>
        <w:t xml:space="preserve"> </w:t>
      </w:r>
    </w:p>
    <w:p w:rsidR="00BA1C8C" w:rsidRDefault="00BA1C8C" w:rsidP="00D51E54">
      <w:pPr>
        <w:spacing w:line="360" w:lineRule="auto"/>
        <w:ind w:firstLine="539"/>
        <w:jc w:val="both"/>
        <w:rPr>
          <w:color w:val="000000"/>
          <w:sz w:val="28"/>
          <w:szCs w:val="28"/>
          <w:shd w:val="clear" w:color="auto" w:fill="FFFFFF"/>
          <w:lang w:val="uk-UA"/>
        </w:rPr>
      </w:pPr>
      <w:r>
        <w:rPr>
          <w:color w:val="000000"/>
          <w:sz w:val="28"/>
          <w:szCs w:val="28"/>
          <w:shd w:val="clear" w:color="auto" w:fill="FFFFFF"/>
          <w:lang w:val="uk-UA"/>
        </w:rPr>
        <w:t xml:space="preserve">4. </w:t>
      </w:r>
      <w:r>
        <w:rPr>
          <w:color w:val="000000"/>
          <w:sz w:val="28"/>
          <w:szCs w:val="28"/>
          <w:shd w:val="clear" w:color="auto" w:fill="FFFFFF"/>
        </w:rPr>
        <w:t>Ресурсный потенциал современной цивилизации</w:t>
      </w:r>
      <w:r w:rsidRPr="00433D42">
        <w:rPr>
          <w:color w:val="000000"/>
          <w:sz w:val="28"/>
          <w:szCs w:val="28"/>
        </w:rPr>
        <w:t xml:space="preserve"> [</w:t>
      </w:r>
      <w:r w:rsidRPr="00433D42">
        <w:rPr>
          <w:color w:val="000000"/>
          <w:sz w:val="28"/>
          <w:szCs w:val="28"/>
          <w:lang w:val="uk-UA"/>
        </w:rPr>
        <w:t>Електронний</w:t>
      </w:r>
      <w:r w:rsidRPr="00433D42">
        <w:rPr>
          <w:color w:val="000000"/>
          <w:sz w:val="28"/>
          <w:szCs w:val="28"/>
        </w:rPr>
        <w:t xml:space="preserve"> ресурс]: Режим доступу –</w:t>
      </w:r>
      <w:r>
        <w:rPr>
          <w:color w:val="000000"/>
          <w:sz w:val="28"/>
          <w:szCs w:val="28"/>
          <w:lang w:val="uk-UA"/>
        </w:rPr>
        <w:t xml:space="preserve"> </w:t>
      </w:r>
      <w:hyperlink r:id="rId5" w:history="1">
        <w:r w:rsidRPr="00234EB4">
          <w:rPr>
            <w:rStyle w:val="Hyperlink"/>
            <w:color w:val="auto"/>
            <w:sz w:val="28"/>
            <w:szCs w:val="28"/>
            <w:u w:val="none"/>
          </w:rPr>
          <w:t>http://www.alkj.ru/index.php-quest-Itemid-eq-28-and-id-eq-1156-and-option-eq-com_content-and-task-eq-view</w:t>
        </w:r>
      </w:hyperlink>
    </w:p>
    <w:p w:rsidR="00BA1C8C" w:rsidRPr="0032514A" w:rsidRDefault="00BA1C8C" w:rsidP="00D51E54">
      <w:pPr>
        <w:spacing w:line="360" w:lineRule="auto"/>
        <w:ind w:firstLine="539"/>
        <w:jc w:val="both"/>
        <w:rPr>
          <w:sz w:val="28"/>
          <w:szCs w:val="28"/>
          <w:lang w:val="uk-UA"/>
        </w:rPr>
      </w:pPr>
      <w:r>
        <w:rPr>
          <w:color w:val="000000"/>
          <w:sz w:val="28"/>
          <w:szCs w:val="28"/>
          <w:shd w:val="clear" w:color="auto" w:fill="FFFFFF"/>
          <w:lang w:val="uk-UA"/>
        </w:rPr>
        <w:t xml:space="preserve">5. Економічна </w:t>
      </w:r>
      <w:r w:rsidRPr="00433D42">
        <w:rPr>
          <w:color w:val="000000"/>
          <w:sz w:val="28"/>
          <w:szCs w:val="28"/>
          <w:shd w:val="clear" w:color="auto" w:fill="FFFFFF"/>
          <w:lang w:val="uk-UA"/>
        </w:rPr>
        <w:t xml:space="preserve">енциклопедія </w:t>
      </w:r>
      <w:r w:rsidRPr="00433D42">
        <w:rPr>
          <w:color w:val="000000"/>
          <w:sz w:val="28"/>
          <w:szCs w:val="28"/>
        </w:rPr>
        <w:t>[</w:t>
      </w:r>
      <w:r w:rsidRPr="00433D42">
        <w:rPr>
          <w:color w:val="000000"/>
          <w:sz w:val="28"/>
          <w:szCs w:val="28"/>
          <w:lang w:val="uk-UA"/>
        </w:rPr>
        <w:t>Електронний</w:t>
      </w:r>
      <w:r w:rsidRPr="00433D42">
        <w:rPr>
          <w:color w:val="000000"/>
          <w:sz w:val="28"/>
          <w:szCs w:val="28"/>
        </w:rPr>
        <w:t xml:space="preserve"> ресурс]: Режим доступу –</w:t>
      </w:r>
      <w:r>
        <w:rPr>
          <w:color w:val="000000"/>
          <w:sz w:val="28"/>
          <w:szCs w:val="28"/>
          <w:lang w:val="uk-UA"/>
        </w:rPr>
        <w:t xml:space="preserve"> </w:t>
      </w:r>
      <w:hyperlink r:id="rId6" w:history="1">
        <w:r w:rsidRPr="0032514A">
          <w:rPr>
            <w:rStyle w:val="Hyperlink"/>
            <w:color w:val="auto"/>
            <w:sz w:val="28"/>
            <w:szCs w:val="28"/>
            <w:u w:val="none"/>
          </w:rPr>
          <w:t>http://slovopedia.org.ua/38/53412/385165.html</w:t>
        </w:r>
      </w:hyperlink>
    </w:p>
    <w:p w:rsidR="00BA1C8C" w:rsidRPr="00D604AB" w:rsidRDefault="00BA1C8C" w:rsidP="00281E57">
      <w:pPr>
        <w:pStyle w:val="Heading1"/>
        <w:shd w:val="clear" w:color="auto" w:fill="FFFFFF"/>
        <w:spacing w:before="0" w:beforeAutospacing="0" w:after="0" w:afterAutospacing="0" w:line="360" w:lineRule="auto"/>
        <w:ind w:firstLine="539"/>
        <w:jc w:val="both"/>
        <w:rPr>
          <w:b w:val="0"/>
          <w:bCs w:val="0"/>
          <w:sz w:val="28"/>
          <w:szCs w:val="28"/>
          <w:lang w:val="uk-UA"/>
        </w:rPr>
      </w:pPr>
      <w:r>
        <w:rPr>
          <w:b w:val="0"/>
          <w:bCs w:val="0"/>
          <w:sz w:val="28"/>
          <w:szCs w:val="28"/>
          <w:lang w:val="uk-UA"/>
        </w:rPr>
        <w:t>6</w:t>
      </w:r>
      <w:r w:rsidRPr="00D604AB">
        <w:rPr>
          <w:b w:val="0"/>
          <w:bCs w:val="0"/>
          <w:sz w:val="28"/>
          <w:szCs w:val="28"/>
          <w:lang w:val="uk-UA"/>
        </w:rPr>
        <w:t>. Класифікація</w:t>
      </w:r>
      <w:r w:rsidRPr="00D604AB">
        <w:rPr>
          <w:b w:val="0"/>
          <w:bCs w:val="0"/>
          <w:sz w:val="28"/>
          <w:szCs w:val="28"/>
        </w:rPr>
        <w:t xml:space="preserve"> </w:t>
      </w:r>
      <w:r w:rsidRPr="00D604AB">
        <w:rPr>
          <w:b w:val="0"/>
          <w:bCs w:val="0"/>
          <w:sz w:val="28"/>
          <w:szCs w:val="28"/>
          <w:lang w:val="uk-UA"/>
        </w:rPr>
        <w:t>природних</w:t>
      </w:r>
      <w:r w:rsidRPr="00D604AB">
        <w:rPr>
          <w:b w:val="0"/>
          <w:bCs w:val="0"/>
          <w:sz w:val="28"/>
          <w:szCs w:val="28"/>
        </w:rPr>
        <w:t xml:space="preserve"> </w:t>
      </w:r>
      <w:r w:rsidRPr="00D604AB">
        <w:rPr>
          <w:b w:val="0"/>
          <w:bCs w:val="0"/>
          <w:sz w:val="28"/>
          <w:szCs w:val="28"/>
          <w:lang w:val="uk-UA"/>
        </w:rPr>
        <w:t>ресурсів</w:t>
      </w:r>
      <w:r w:rsidRPr="00D604AB">
        <w:rPr>
          <w:b w:val="0"/>
          <w:bCs w:val="0"/>
          <w:color w:val="000000"/>
          <w:sz w:val="28"/>
          <w:szCs w:val="28"/>
        </w:rPr>
        <w:t xml:space="preserve"> [</w:t>
      </w:r>
      <w:r w:rsidRPr="00D604AB">
        <w:rPr>
          <w:b w:val="0"/>
          <w:bCs w:val="0"/>
          <w:color w:val="000000"/>
          <w:sz w:val="28"/>
          <w:szCs w:val="28"/>
          <w:lang w:val="uk-UA"/>
        </w:rPr>
        <w:t>Електронний</w:t>
      </w:r>
      <w:r w:rsidRPr="00D604AB">
        <w:rPr>
          <w:b w:val="0"/>
          <w:bCs w:val="0"/>
          <w:color w:val="000000"/>
          <w:sz w:val="28"/>
          <w:szCs w:val="28"/>
        </w:rPr>
        <w:t xml:space="preserve"> ресурс]: Режим доступу –</w:t>
      </w:r>
      <w:r w:rsidRPr="00D604AB">
        <w:rPr>
          <w:b w:val="0"/>
          <w:bCs w:val="0"/>
          <w:sz w:val="28"/>
          <w:szCs w:val="28"/>
          <w:lang w:val="uk-UA"/>
        </w:rPr>
        <w:t xml:space="preserve"> </w:t>
      </w:r>
      <w:hyperlink r:id="rId7" w:history="1">
        <w:r w:rsidRPr="00D604AB">
          <w:rPr>
            <w:rStyle w:val="Hyperlink"/>
            <w:b w:val="0"/>
            <w:bCs w:val="0"/>
            <w:color w:val="auto"/>
            <w:sz w:val="28"/>
            <w:szCs w:val="28"/>
            <w:u w:val="none"/>
          </w:rPr>
          <w:t>http://books.br.com.ua/43797</w:t>
        </w:r>
      </w:hyperlink>
    </w:p>
    <w:p w:rsidR="00BA1C8C" w:rsidRDefault="00BA1C8C" w:rsidP="00281E57">
      <w:pPr>
        <w:pStyle w:val="ListParagraph"/>
        <w:widowControl w:val="0"/>
        <w:tabs>
          <w:tab w:val="left" w:pos="284"/>
        </w:tabs>
        <w:spacing w:line="360" w:lineRule="auto"/>
        <w:ind w:left="0" w:firstLine="539"/>
        <w:jc w:val="both"/>
        <w:rPr>
          <w:color w:val="000000"/>
          <w:sz w:val="28"/>
          <w:szCs w:val="28"/>
        </w:rPr>
      </w:pPr>
      <w:r>
        <w:rPr>
          <w:sz w:val="28"/>
          <w:szCs w:val="28"/>
          <w:lang w:val="uk-UA"/>
        </w:rPr>
        <w:t>7</w:t>
      </w:r>
      <w:r w:rsidRPr="0032514A">
        <w:rPr>
          <w:sz w:val="28"/>
          <w:szCs w:val="28"/>
          <w:lang w:val="uk-UA"/>
        </w:rPr>
        <w:t xml:space="preserve">. </w:t>
      </w:r>
      <w:r w:rsidRPr="0032514A">
        <w:rPr>
          <w:color w:val="000000"/>
          <w:sz w:val="28"/>
          <w:szCs w:val="28"/>
        </w:rPr>
        <w:t>Экономическая теория: Учебник. 2-е изд. перер</w:t>
      </w:r>
      <w:r>
        <w:rPr>
          <w:color w:val="000000"/>
          <w:sz w:val="28"/>
          <w:szCs w:val="28"/>
        </w:rPr>
        <w:t>аб. и доп./Н. И. Базылев, А.В.</w:t>
      </w:r>
      <w:r>
        <w:rPr>
          <w:color w:val="000000"/>
          <w:sz w:val="28"/>
          <w:szCs w:val="28"/>
          <w:lang w:val="uk-UA"/>
        </w:rPr>
        <w:t> </w:t>
      </w:r>
      <w:r>
        <w:rPr>
          <w:color w:val="000000"/>
          <w:sz w:val="28"/>
          <w:szCs w:val="28"/>
        </w:rPr>
        <w:t>Бондарь, С.П.</w:t>
      </w:r>
      <w:r>
        <w:rPr>
          <w:color w:val="000000"/>
          <w:sz w:val="28"/>
          <w:szCs w:val="28"/>
          <w:lang w:val="uk-UA"/>
        </w:rPr>
        <w:t> </w:t>
      </w:r>
      <w:r>
        <w:rPr>
          <w:color w:val="000000"/>
          <w:sz w:val="28"/>
          <w:szCs w:val="28"/>
        </w:rPr>
        <w:t>Гурко и др.; Под ред. Н.И</w:t>
      </w:r>
      <w:r>
        <w:rPr>
          <w:color w:val="000000"/>
          <w:sz w:val="28"/>
          <w:szCs w:val="28"/>
          <w:lang w:val="uk-UA"/>
        </w:rPr>
        <w:t>. </w:t>
      </w:r>
      <w:r>
        <w:rPr>
          <w:color w:val="000000"/>
          <w:sz w:val="28"/>
          <w:szCs w:val="28"/>
        </w:rPr>
        <w:t>Базылева, С.П.</w:t>
      </w:r>
      <w:r>
        <w:rPr>
          <w:color w:val="000000"/>
          <w:sz w:val="28"/>
          <w:szCs w:val="28"/>
          <w:lang w:val="uk-UA"/>
        </w:rPr>
        <w:t> </w:t>
      </w:r>
      <w:r w:rsidRPr="0032514A">
        <w:rPr>
          <w:color w:val="000000"/>
          <w:sz w:val="28"/>
          <w:szCs w:val="28"/>
        </w:rPr>
        <w:t>Гурка. - Мн.: БГЭУ, 1997. - 550 с.</w:t>
      </w:r>
    </w:p>
    <w:p w:rsidR="00BA1C8C" w:rsidRDefault="00BA1C8C" w:rsidP="00281E57">
      <w:pPr>
        <w:pStyle w:val="ListParagraph"/>
        <w:widowControl w:val="0"/>
        <w:tabs>
          <w:tab w:val="left" w:pos="284"/>
        </w:tabs>
        <w:spacing w:line="360" w:lineRule="auto"/>
        <w:ind w:left="0" w:firstLine="539"/>
        <w:jc w:val="both"/>
        <w:rPr>
          <w:sz w:val="28"/>
          <w:szCs w:val="28"/>
          <w:lang w:val="uk-UA"/>
        </w:rPr>
      </w:pPr>
      <w:r>
        <w:rPr>
          <w:sz w:val="28"/>
          <w:szCs w:val="28"/>
          <w:lang w:val="uk-UA"/>
        </w:rPr>
        <w:t>8</w:t>
      </w:r>
      <w:r w:rsidRPr="00D604AB">
        <w:rPr>
          <w:sz w:val="28"/>
          <w:szCs w:val="28"/>
          <w:lang w:val="uk-UA"/>
        </w:rPr>
        <w:t>. Данилишин</w:t>
      </w:r>
      <w:r>
        <w:rPr>
          <w:sz w:val="28"/>
          <w:szCs w:val="28"/>
          <w:lang w:val="uk-UA"/>
        </w:rPr>
        <w:t> Б.</w:t>
      </w:r>
      <w:r w:rsidRPr="00D604AB">
        <w:rPr>
          <w:sz w:val="28"/>
          <w:szCs w:val="28"/>
          <w:lang w:val="uk-UA"/>
        </w:rPr>
        <w:t>М. Економіка природокористування: [підручник] / Б. М. Данилишин, М. А. Хвесик, В. А. Голян. – К.: «Кондор», 2009. – 465 с.</w:t>
      </w:r>
    </w:p>
    <w:p w:rsidR="00BA1C8C" w:rsidRDefault="00BA1C8C" w:rsidP="00281E57">
      <w:pPr>
        <w:pStyle w:val="ListParagraph"/>
        <w:widowControl w:val="0"/>
        <w:tabs>
          <w:tab w:val="left" w:pos="284"/>
        </w:tabs>
        <w:spacing w:line="360" w:lineRule="auto"/>
        <w:ind w:left="0" w:firstLine="539"/>
        <w:jc w:val="both"/>
        <w:rPr>
          <w:sz w:val="28"/>
          <w:szCs w:val="28"/>
          <w:lang w:val="uk-UA"/>
        </w:rPr>
      </w:pPr>
    </w:p>
    <w:sectPr w:rsidR="00BA1C8C" w:rsidSect="00F4300F">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9AC"/>
    <w:rsid w:val="00001FAD"/>
    <w:rsid w:val="00002FA6"/>
    <w:rsid w:val="0000374E"/>
    <w:rsid w:val="000047AC"/>
    <w:rsid w:val="000054EF"/>
    <w:rsid w:val="00006392"/>
    <w:rsid w:val="0000729E"/>
    <w:rsid w:val="00010A25"/>
    <w:rsid w:val="00011D6D"/>
    <w:rsid w:val="0001214B"/>
    <w:rsid w:val="00017ECA"/>
    <w:rsid w:val="00022423"/>
    <w:rsid w:val="00023286"/>
    <w:rsid w:val="00025271"/>
    <w:rsid w:val="000268E5"/>
    <w:rsid w:val="00030312"/>
    <w:rsid w:val="00031DE9"/>
    <w:rsid w:val="0003293E"/>
    <w:rsid w:val="000357D3"/>
    <w:rsid w:val="000360EC"/>
    <w:rsid w:val="0003636F"/>
    <w:rsid w:val="00037B34"/>
    <w:rsid w:val="0004215A"/>
    <w:rsid w:val="0004524C"/>
    <w:rsid w:val="00045E24"/>
    <w:rsid w:val="00046FBC"/>
    <w:rsid w:val="00047F16"/>
    <w:rsid w:val="00051475"/>
    <w:rsid w:val="00054496"/>
    <w:rsid w:val="0005491B"/>
    <w:rsid w:val="0006006C"/>
    <w:rsid w:val="00061EF8"/>
    <w:rsid w:val="00063EE8"/>
    <w:rsid w:val="000653D9"/>
    <w:rsid w:val="00065449"/>
    <w:rsid w:val="0006576C"/>
    <w:rsid w:val="0006642F"/>
    <w:rsid w:val="00071493"/>
    <w:rsid w:val="00073FE3"/>
    <w:rsid w:val="0007600F"/>
    <w:rsid w:val="00080A1C"/>
    <w:rsid w:val="0008214B"/>
    <w:rsid w:val="0008249D"/>
    <w:rsid w:val="00082512"/>
    <w:rsid w:val="00082747"/>
    <w:rsid w:val="00083CC6"/>
    <w:rsid w:val="00085797"/>
    <w:rsid w:val="000875A9"/>
    <w:rsid w:val="00092DE9"/>
    <w:rsid w:val="000A1398"/>
    <w:rsid w:val="000A201D"/>
    <w:rsid w:val="000A2CB0"/>
    <w:rsid w:val="000A67EC"/>
    <w:rsid w:val="000B13C9"/>
    <w:rsid w:val="000B25B6"/>
    <w:rsid w:val="000B26D7"/>
    <w:rsid w:val="000B42EB"/>
    <w:rsid w:val="000B4891"/>
    <w:rsid w:val="000B614B"/>
    <w:rsid w:val="000B748D"/>
    <w:rsid w:val="000C0067"/>
    <w:rsid w:val="000C01E4"/>
    <w:rsid w:val="000C1A41"/>
    <w:rsid w:val="000D12F2"/>
    <w:rsid w:val="000D392E"/>
    <w:rsid w:val="000D3A80"/>
    <w:rsid w:val="000D70B1"/>
    <w:rsid w:val="000E241E"/>
    <w:rsid w:val="000E280A"/>
    <w:rsid w:val="000E3086"/>
    <w:rsid w:val="000E5487"/>
    <w:rsid w:val="000F4696"/>
    <w:rsid w:val="000F582E"/>
    <w:rsid w:val="000F5C4A"/>
    <w:rsid w:val="000F5DC6"/>
    <w:rsid w:val="000F71F2"/>
    <w:rsid w:val="00101235"/>
    <w:rsid w:val="00102685"/>
    <w:rsid w:val="00102BF7"/>
    <w:rsid w:val="0010368C"/>
    <w:rsid w:val="001067DF"/>
    <w:rsid w:val="00106DB2"/>
    <w:rsid w:val="00107CC7"/>
    <w:rsid w:val="00113DD2"/>
    <w:rsid w:val="00116F99"/>
    <w:rsid w:val="001207CC"/>
    <w:rsid w:val="00121DA1"/>
    <w:rsid w:val="001225FA"/>
    <w:rsid w:val="00122734"/>
    <w:rsid w:val="00122801"/>
    <w:rsid w:val="00123215"/>
    <w:rsid w:val="00123681"/>
    <w:rsid w:val="00124802"/>
    <w:rsid w:val="001251C1"/>
    <w:rsid w:val="00126BC4"/>
    <w:rsid w:val="00127786"/>
    <w:rsid w:val="00131016"/>
    <w:rsid w:val="00131FCE"/>
    <w:rsid w:val="00132286"/>
    <w:rsid w:val="0013310B"/>
    <w:rsid w:val="001414D8"/>
    <w:rsid w:val="00144FE9"/>
    <w:rsid w:val="00146D32"/>
    <w:rsid w:val="00147028"/>
    <w:rsid w:val="001523E6"/>
    <w:rsid w:val="001578E4"/>
    <w:rsid w:val="00163074"/>
    <w:rsid w:val="001632C0"/>
    <w:rsid w:val="00164BCB"/>
    <w:rsid w:val="00165F3D"/>
    <w:rsid w:val="00166C32"/>
    <w:rsid w:val="00166D14"/>
    <w:rsid w:val="00170B82"/>
    <w:rsid w:val="001715BB"/>
    <w:rsid w:val="00172560"/>
    <w:rsid w:val="00173E17"/>
    <w:rsid w:val="00173E5A"/>
    <w:rsid w:val="00174495"/>
    <w:rsid w:val="0017574B"/>
    <w:rsid w:val="00175D1E"/>
    <w:rsid w:val="00176029"/>
    <w:rsid w:val="00177188"/>
    <w:rsid w:val="00177327"/>
    <w:rsid w:val="00182875"/>
    <w:rsid w:val="00183340"/>
    <w:rsid w:val="00185538"/>
    <w:rsid w:val="00185576"/>
    <w:rsid w:val="001905D6"/>
    <w:rsid w:val="0019134D"/>
    <w:rsid w:val="0019144A"/>
    <w:rsid w:val="001914F5"/>
    <w:rsid w:val="00194DA6"/>
    <w:rsid w:val="00195522"/>
    <w:rsid w:val="001962DF"/>
    <w:rsid w:val="00196789"/>
    <w:rsid w:val="001A10B1"/>
    <w:rsid w:val="001A3546"/>
    <w:rsid w:val="001A3C5A"/>
    <w:rsid w:val="001A4A3A"/>
    <w:rsid w:val="001B0044"/>
    <w:rsid w:val="001B08CC"/>
    <w:rsid w:val="001B18A0"/>
    <w:rsid w:val="001B21BB"/>
    <w:rsid w:val="001B308B"/>
    <w:rsid w:val="001B3E9A"/>
    <w:rsid w:val="001B507A"/>
    <w:rsid w:val="001B6234"/>
    <w:rsid w:val="001C119F"/>
    <w:rsid w:val="001C183B"/>
    <w:rsid w:val="001C251C"/>
    <w:rsid w:val="001C442B"/>
    <w:rsid w:val="001C5DD9"/>
    <w:rsid w:val="001C5EA0"/>
    <w:rsid w:val="001C60D8"/>
    <w:rsid w:val="001C619B"/>
    <w:rsid w:val="001C7532"/>
    <w:rsid w:val="001C7DB6"/>
    <w:rsid w:val="001D4674"/>
    <w:rsid w:val="001D736A"/>
    <w:rsid w:val="001E0321"/>
    <w:rsid w:val="001E0E00"/>
    <w:rsid w:val="001E0E49"/>
    <w:rsid w:val="001E2F5E"/>
    <w:rsid w:val="001E521F"/>
    <w:rsid w:val="001E711E"/>
    <w:rsid w:val="001E7A17"/>
    <w:rsid w:val="001F106F"/>
    <w:rsid w:val="001F29ED"/>
    <w:rsid w:val="001F2ABD"/>
    <w:rsid w:val="001F39EF"/>
    <w:rsid w:val="001F40E0"/>
    <w:rsid w:val="001F5446"/>
    <w:rsid w:val="001F5774"/>
    <w:rsid w:val="001F58E7"/>
    <w:rsid w:val="001F64BD"/>
    <w:rsid w:val="00200116"/>
    <w:rsid w:val="00203830"/>
    <w:rsid w:val="002065EB"/>
    <w:rsid w:val="00207594"/>
    <w:rsid w:val="00210838"/>
    <w:rsid w:val="00211236"/>
    <w:rsid w:val="00212924"/>
    <w:rsid w:val="0021329D"/>
    <w:rsid w:val="0021430E"/>
    <w:rsid w:val="00214BC1"/>
    <w:rsid w:val="00214DD3"/>
    <w:rsid w:val="00215C7C"/>
    <w:rsid w:val="002170B7"/>
    <w:rsid w:val="00220472"/>
    <w:rsid w:val="00222FB0"/>
    <w:rsid w:val="0022305E"/>
    <w:rsid w:val="00223420"/>
    <w:rsid w:val="002248CE"/>
    <w:rsid w:val="00226735"/>
    <w:rsid w:val="00226FB5"/>
    <w:rsid w:val="00234EB4"/>
    <w:rsid w:val="00236A8A"/>
    <w:rsid w:val="00236E16"/>
    <w:rsid w:val="00243BE3"/>
    <w:rsid w:val="002440BE"/>
    <w:rsid w:val="00245F3D"/>
    <w:rsid w:val="00250C11"/>
    <w:rsid w:val="00251AFA"/>
    <w:rsid w:val="00252312"/>
    <w:rsid w:val="00253646"/>
    <w:rsid w:val="00254204"/>
    <w:rsid w:val="00257FE6"/>
    <w:rsid w:val="00260F20"/>
    <w:rsid w:val="00261E69"/>
    <w:rsid w:val="0026317F"/>
    <w:rsid w:val="00266879"/>
    <w:rsid w:val="002679E3"/>
    <w:rsid w:val="00267BE9"/>
    <w:rsid w:val="0027077D"/>
    <w:rsid w:val="00270EC0"/>
    <w:rsid w:val="002718C6"/>
    <w:rsid w:val="00271E35"/>
    <w:rsid w:val="002741DE"/>
    <w:rsid w:val="00274339"/>
    <w:rsid w:val="00274510"/>
    <w:rsid w:val="00274B3A"/>
    <w:rsid w:val="00274CF0"/>
    <w:rsid w:val="002756CE"/>
    <w:rsid w:val="002763BF"/>
    <w:rsid w:val="00277F75"/>
    <w:rsid w:val="00280C0A"/>
    <w:rsid w:val="0028102B"/>
    <w:rsid w:val="0028173C"/>
    <w:rsid w:val="00281D16"/>
    <w:rsid w:val="00281E57"/>
    <w:rsid w:val="002836C1"/>
    <w:rsid w:val="0028688C"/>
    <w:rsid w:val="002914C7"/>
    <w:rsid w:val="00291CF7"/>
    <w:rsid w:val="00292178"/>
    <w:rsid w:val="00292603"/>
    <w:rsid w:val="002935AD"/>
    <w:rsid w:val="002A1B2B"/>
    <w:rsid w:val="002A1CBD"/>
    <w:rsid w:val="002A1D33"/>
    <w:rsid w:val="002A5455"/>
    <w:rsid w:val="002A6767"/>
    <w:rsid w:val="002A721F"/>
    <w:rsid w:val="002B201E"/>
    <w:rsid w:val="002B33B8"/>
    <w:rsid w:val="002B5789"/>
    <w:rsid w:val="002B6592"/>
    <w:rsid w:val="002B672B"/>
    <w:rsid w:val="002B6834"/>
    <w:rsid w:val="002B6E62"/>
    <w:rsid w:val="002C0164"/>
    <w:rsid w:val="002C1690"/>
    <w:rsid w:val="002C3756"/>
    <w:rsid w:val="002C5433"/>
    <w:rsid w:val="002C6B45"/>
    <w:rsid w:val="002D0A8D"/>
    <w:rsid w:val="002D197F"/>
    <w:rsid w:val="002D317F"/>
    <w:rsid w:val="002D483C"/>
    <w:rsid w:val="002D4882"/>
    <w:rsid w:val="002D66F1"/>
    <w:rsid w:val="002D66F6"/>
    <w:rsid w:val="002E10E6"/>
    <w:rsid w:val="002E1465"/>
    <w:rsid w:val="002E1E35"/>
    <w:rsid w:val="002E1EAE"/>
    <w:rsid w:val="002E2F56"/>
    <w:rsid w:val="002E348C"/>
    <w:rsid w:val="002E3FD2"/>
    <w:rsid w:val="002E51A1"/>
    <w:rsid w:val="002E6DCB"/>
    <w:rsid w:val="002E7978"/>
    <w:rsid w:val="002F49A8"/>
    <w:rsid w:val="002F5332"/>
    <w:rsid w:val="00302165"/>
    <w:rsid w:val="00303863"/>
    <w:rsid w:val="00303E4A"/>
    <w:rsid w:val="00305762"/>
    <w:rsid w:val="00305AEC"/>
    <w:rsid w:val="00306BC3"/>
    <w:rsid w:val="00313493"/>
    <w:rsid w:val="00315292"/>
    <w:rsid w:val="003175E8"/>
    <w:rsid w:val="00320666"/>
    <w:rsid w:val="003206BA"/>
    <w:rsid w:val="0032514A"/>
    <w:rsid w:val="00325E38"/>
    <w:rsid w:val="00326738"/>
    <w:rsid w:val="00327BB0"/>
    <w:rsid w:val="003304B2"/>
    <w:rsid w:val="00332037"/>
    <w:rsid w:val="00332D5E"/>
    <w:rsid w:val="00341C5C"/>
    <w:rsid w:val="00341DEA"/>
    <w:rsid w:val="00341E54"/>
    <w:rsid w:val="0034206A"/>
    <w:rsid w:val="00343BE4"/>
    <w:rsid w:val="00343DCC"/>
    <w:rsid w:val="00346A85"/>
    <w:rsid w:val="00351E55"/>
    <w:rsid w:val="003522C4"/>
    <w:rsid w:val="00353645"/>
    <w:rsid w:val="0035633E"/>
    <w:rsid w:val="00356A78"/>
    <w:rsid w:val="003577AA"/>
    <w:rsid w:val="0036074F"/>
    <w:rsid w:val="00360894"/>
    <w:rsid w:val="003611A8"/>
    <w:rsid w:val="0036402F"/>
    <w:rsid w:val="003642A3"/>
    <w:rsid w:val="0036587B"/>
    <w:rsid w:val="003669AC"/>
    <w:rsid w:val="003675CA"/>
    <w:rsid w:val="003707CF"/>
    <w:rsid w:val="00374C6B"/>
    <w:rsid w:val="00375574"/>
    <w:rsid w:val="00380C2B"/>
    <w:rsid w:val="0038262F"/>
    <w:rsid w:val="00383837"/>
    <w:rsid w:val="00386768"/>
    <w:rsid w:val="00387029"/>
    <w:rsid w:val="00387676"/>
    <w:rsid w:val="00390EE5"/>
    <w:rsid w:val="00391971"/>
    <w:rsid w:val="0039203C"/>
    <w:rsid w:val="003935E0"/>
    <w:rsid w:val="00393E7F"/>
    <w:rsid w:val="00395826"/>
    <w:rsid w:val="00396288"/>
    <w:rsid w:val="00397C88"/>
    <w:rsid w:val="00397DC5"/>
    <w:rsid w:val="003A00D7"/>
    <w:rsid w:val="003B41DD"/>
    <w:rsid w:val="003B48D1"/>
    <w:rsid w:val="003B55BC"/>
    <w:rsid w:val="003B76B1"/>
    <w:rsid w:val="003C01B7"/>
    <w:rsid w:val="003C0A55"/>
    <w:rsid w:val="003C123A"/>
    <w:rsid w:val="003C2B67"/>
    <w:rsid w:val="003C41E5"/>
    <w:rsid w:val="003C4924"/>
    <w:rsid w:val="003C6321"/>
    <w:rsid w:val="003C7285"/>
    <w:rsid w:val="003D53A6"/>
    <w:rsid w:val="003D53DB"/>
    <w:rsid w:val="003D6F0F"/>
    <w:rsid w:val="003D774E"/>
    <w:rsid w:val="003E004D"/>
    <w:rsid w:val="003E0ACF"/>
    <w:rsid w:val="003E39EF"/>
    <w:rsid w:val="003E3F3F"/>
    <w:rsid w:val="003E6239"/>
    <w:rsid w:val="003E64A1"/>
    <w:rsid w:val="003E7FB1"/>
    <w:rsid w:val="003F1094"/>
    <w:rsid w:val="003F3E5E"/>
    <w:rsid w:val="003F5FE9"/>
    <w:rsid w:val="003F78A4"/>
    <w:rsid w:val="003F7FF7"/>
    <w:rsid w:val="00403004"/>
    <w:rsid w:val="00404242"/>
    <w:rsid w:val="00405EDE"/>
    <w:rsid w:val="004060ED"/>
    <w:rsid w:val="00407E72"/>
    <w:rsid w:val="0041068A"/>
    <w:rsid w:val="00410E90"/>
    <w:rsid w:val="0041194B"/>
    <w:rsid w:val="0041314A"/>
    <w:rsid w:val="0041357D"/>
    <w:rsid w:val="00413C53"/>
    <w:rsid w:val="00415E7D"/>
    <w:rsid w:val="00417A80"/>
    <w:rsid w:val="00423A99"/>
    <w:rsid w:val="0042785E"/>
    <w:rsid w:val="00427BD5"/>
    <w:rsid w:val="00430568"/>
    <w:rsid w:val="00430CDF"/>
    <w:rsid w:val="0043157E"/>
    <w:rsid w:val="00431618"/>
    <w:rsid w:val="00432090"/>
    <w:rsid w:val="00432B02"/>
    <w:rsid w:val="00433D42"/>
    <w:rsid w:val="004515E9"/>
    <w:rsid w:val="004525FE"/>
    <w:rsid w:val="00455E0A"/>
    <w:rsid w:val="00456708"/>
    <w:rsid w:val="004575DA"/>
    <w:rsid w:val="004644BA"/>
    <w:rsid w:val="00466AC3"/>
    <w:rsid w:val="004702F4"/>
    <w:rsid w:val="00471648"/>
    <w:rsid w:val="0047187D"/>
    <w:rsid w:val="004774A0"/>
    <w:rsid w:val="0047751B"/>
    <w:rsid w:val="00482307"/>
    <w:rsid w:val="00485EE1"/>
    <w:rsid w:val="00485F3C"/>
    <w:rsid w:val="00490436"/>
    <w:rsid w:val="00491518"/>
    <w:rsid w:val="00492921"/>
    <w:rsid w:val="00493436"/>
    <w:rsid w:val="004A18E1"/>
    <w:rsid w:val="004A198C"/>
    <w:rsid w:val="004A6889"/>
    <w:rsid w:val="004A7B5E"/>
    <w:rsid w:val="004B3C07"/>
    <w:rsid w:val="004B3F9B"/>
    <w:rsid w:val="004B5388"/>
    <w:rsid w:val="004B5BC6"/>
    <w:rsid w:val="004B62A8"/>
    <w:rsid w:val="004B72D4"/>
    <w:rsid w:val="004C1152"/>
    <w:rsid w:val="004C34C8"/>
    <w:rsid w:val="004C585E"/>
    <w:rsid w:val="004C69FD"/>
    <w:rsid w:val="004C736C"/>
    <w:rsid w:val="004D137F"/>
    <w:rsid w:val="004D29B8"/>
    <w:rsid w:val="004D2AAE"/>
    <w:rsid w:val="004D2BFB"/>
    <w:rsid w:val="004D56E8"/>
    <w:rsid w:val="004D5DFD"/>
    <w:rsid w:val="004D61B8"/>
    <w:rsid w:val="004D64D0"/>
    <w:rsid w:val="004D6500"/>
    <w:rsid w:val="004D76C4"/>
    <w:rsid w:val="004E14BF"/>
    <w:rsid w:val="004E2BD2"/>
    <w:rsid w:val="004E2D98"/>
    <w:rsid w:val="004E5392"/>
    <w:rsid w:val="004E6578"/>
    <w:rsid w:val="004E6766"/>
    <w:rsid w:val="004E78C8"/>
    <w:rsid w:val="00500875"/>
    <w:rsid w:val="005009F4"/>
    <w:rsid w:val="005023C1"/>
    <w:rsid w:val="00502DE2"/>
    <w:rsid w:val="005030B2"/>
    <w:rsid w:val="00503167"/>
    <w:rsid w:val="005039FB"/>
    <w:rsid w:val="00503B84"/>
    <w:rsid w:val="00504483"/>
    <w:rsid w:val="00504C7F"/>
    <w:rsid w:val="0050685D"/>
    <w:rsid w:val="00506EE3"/>
    <w:rsid w:val="005108F5"/>
    <w:rsid w:val="00514888"/>
    <w:rsid w:val="00515422"/>
    <w:rsid w:val="005209B1"/>
    <w:rsid w:val="0053319B"/>
    <w:rsid w:val="005347CC"/>
    <w:rsid w:val="00537976"/>
    <w:rsid w:val="005401DE"/>
    <w:rsid w:val="00540C41"/>
    <w:rsid w:val="00542EF4"/>
    <w:rsid w:val="005438A6"/>
    <w:rsid w:val="00546413"/>
    <w:rsid w:val="00546BCE"/>
    <w:rsid w:val="0054725C"/>
    <w:rsid w:val="005530F3"/>
    <w:rsid w:val="00553612"/>
    <w:rsid w:val="005541D1"/>
    <w:rsid w:val="00554B02"/>
    <w:rsid w:val="005558C0"/>
    <w:rsid w:val="005602F6"/>
    <w:rsid w:val="00560A14"/>
    <w:rsid w:val="00560E8C"/>
    <w:rsid w:val="0056144B"/>
    <w:rsid w:val="005644E2"/>
    <w:rsid w:val="00566021"/>
    <w:rsid w:val="00570153"/>
    <w:rsid w:val="00570578"/>
    <w:rsid w:val="0057077A"/>
    <w:rsid w:val="005718C5"/>
    <w:rsid w:val="005733B1"/>
    <w:rsid w:val="0057789E"/>
    <w:rsid w:val="00580947"/>
    <w:rsid w:val="005814A6"/>
    <w:rsid w:val="00584F20"/>
    <w:rsid w:val="00585E1B"/>
    <w:rsid w:val="005867C2"/>
    <w:rsid w:val="0059045D"/>
    <w:rsid w:val="0059046D"/>
    <w:rsid w:val="00590FCB"/>
    <w:rsid w:val="00592517"/>
    <w:rsid w:val="00593512"/>
    <w:rsid w:val="00594E3D"/>
    <w:rsid w:val="00594FCE"/>
    <w:rsid w:val="005951E3"/>
    <w:rsid w:val="00595C33"/>
    <w:rsid w:val="005964ED"/>
    <w:rsid w:val="005A10C4"/>
    <w:rsid w:val="005A2F26"/>
    <w:rsid w:val="005A33CA"/>
    <w:rsid w:val="005A6188"/>
    <w:rsid w:val="005B1291"/>
    <w:rsid w:val="005B14B1"/>
    <w:rsid w:val="005B2630"/>
    <w:rsid w:val="005B58FA"/>
    <w:rsid w:val="005B63E1"/>
    <w:rsid w:val="005B78D4"/>
    <w:rsid w:val="005C015E"/>
    <w:rsid w:val="005C01C5"/>
    <w:rsid w:val="005C1418"/>
    <w:rsid w:val="005C40BC"/>
    <w:rsid w:val="005C4EA2"/>
    <w:rsid w:val="005C71AF"/>
    <w:rsid w:val="005C771E"/>
    <w:rsid w:val="005C7FBE"/>
    <w:rsid w:val="005D0C32"/>
    <w:rsid w:val="005D1A49"/>
    <w:rsid w:val="005D1BA7"/>
    <w:rsid w:val="005D360F"/>
    <w:rsid w:val="005D45C3"/>
    <w:rsid w:val="005D5434"/>
    <w:rsid w:val="005D60AD"/>
    <w:rsid w:val="005D6634"/>
    <w:rsid w:val="005D6EAE"/>
    <w:rsid w:val="005E0CB8"/>
    <w:rsid w:val="005E15C5"/>
    <w:rsid w:val="005E17C6"/>
    <w:rsid w:val="005E407B"/>
    <w:rsid w:val="005E44C9"/>
    <w:rsid w:val="005E76A5"/>
    <w:rsid w:val="005E79C7"/>
    <w:rsid w:val="005F3190"/>
    <w:rsid w:val="005F3546"/>
    <w:rsid w:val="005F394F"/>
    <w:rsid w:val="005F3976"/>
    <w:rsid w:val="005F504F"/>
    <w:rsid w:val="005F5BAD"/>
    <w:rsid w:val="005F7629"/>
    <w:rsid w:val="005F79A7"/>
    <w:rsid w:val="005F7E08"/>
    <w:rsid w:val="00601E8A"/>
    <w:rsid w:val="00602936"/>
    <w:rsid w:val="00606EE6"/>
    <w:rsid w:val="0061044A"/>
    <w:rsid w:val="006132E6"/>
    <w:rsid w:val="006135AE"/>
    <w:rsid w:val="00614696"/>
    <w:rsid w:val="00614DD0"/>
    <w:rsid w:val="00615555"/>
    <w:rsid w:val="00615879"/>
    <w:rsid w:val="00615A1C"/>
    <w:rsid w:val="00616E98"/>
    <w:rsid w:val="00620131"/>
    <w:rsid w:val="00620C83"/>
    <w:rsid w:val="00622867"/>
    <w:rsid w:val="0062306B"/>
    <w:rsid w:val="006246A4"/>
    <w:rsid w:val="00626C48"/>
    <w:rsid w:val="00626E37"/>
    <w:rsid w:val="00627702"/>
    <w:rsid w:val="00632EF7"/>
    <w:rsid w:val="00633A44"/>
    <w:rsid w:val="00634593"/>
    <w:rsid w:val="00635F52"/>
    <w:rsid w:val="00642AEC"/>
    <w:rsid w:val="00645D84"/>
    <w:rsid w:val="006477BF"/>
    <w:rsid w:val="00650457"/>
    <w:rsid w:val="00651B28"/>
    <w:rsid w:val="006520C8"/>
    <w:rsid w:val="006601FC"/>
    <w:rsid w:val="00664F0D"/>
    <w:rsid w:val="00670181"/>
    <w:rsid w:val="006708C6"/>
    <w:rsid w:val="0067131D"/>
    <w:rsid w:val="00671AE1"/>
    <w:rsid w:val="00672298"/>
    <w:rsid w:val="00672B94"/>
    <w:rsid w:val="00673205"/>
    <w:rsid w:val="0067365B"/>
    <w:rsid w:val="00675EE1"/>
    <w:rsid w:val="00676D9A"/>
    <w:rsid w:val="006814C6"/>
    <w:rsid w:val="00683B10"/>
    <w:rsid w:val="00684300"/>
    <w:rsid w:val="00684410"/>
    <w:rsid w:val="00684453"/>
    <w:rsid w:val="00684508"/>
    <w:rsid w:val="00684D71"/>
    <w:rsid w:val="0068521A"/>
    <w:rsid w:val="00686F7F"/>
    <w:rsid w:val="0068736E"/>
    <w:rsid w:val="006A403C"/>
    <w:rsid w:val="006A440B"/>
    <w:rsid w:val="006A6122"/>
    <w:rsid w:val="006A6ADE"/>
    <w:rsid w:val="006A6BF8"/>
    <w:rsid w:val="006A6DDF"/>
    <w:rsid w:val="006A79AC"/>
    <w:rsid w:val="006B4DE1"/>
    <w:rsid w:val="006B4F4E"/>
    <w:rsid w:val="006B5BFA"/>
    <w:rsid w:val="006B6B40"/>
    <w:rsid w:val="006B7729"/>
    <w:rsid w:val="006C0721"/>
    <w:rsid w:val="006C31E8"/>
    <w:rsid w:val="006C39B2"/>
    <w:rsid w:val="006C497D"/>
    <w:rsid w:val="006C6423"/>
    <w:rsid w:val="006C65A8"/>
    <w:rsid w:val="006C7EEF"/>
    <w:rsid w:val="006D0848"/>
    <w:rsid w:val="006D39E1"/>
    <w:rsid w:val="006D5E05"/>
    <w:rsid w:val="006D6485"/>
    <w:rsid w:val="006D6729"/>
    <w:rsid w:val="006D7651"/>
    <w:rsid w:val="006D76AE"/>
    <w:rsid w:val="006E0309"/>
    <w:rsid w:val="006E5668"/>
    <w:rsid w:val="006E78CA"/>
    <w:rsid w:val="006F02FF"/>
    <w:rsid w:val="006F03D5"/>
    <w:rsid w:val="006F1C76"/>
    <w:rsid w:val="006F3522"/>
    <w:rsid w:val="006F4AB1"/>
    <w:rsid w:val="006F60C4"/>
    <w:rsid w:val="006F6594"/>
    <w:rsid w:val="006F7A7E"/>
    <w:rsid w:val="00701620"/>
    <w:rsid w:val="00704FAA"/>
    <w:rsid w:val="007059E3"/>
    <w:rsid w:val="00710062"/>
    <w:rsid w:val="0071108C"/>
    <w:rsid w:val="00711795"/>
    <w:rsid w:val="00713513"/>
    <w:rsid w:val="00713852"/>
    <w:rsid w:val="00713FA7"/>
    <w:rsid w:val="00720C0F"/>
    <w:rsid w:val="00722753"/>
    <w:rsid w:val="00722FC5"/>
    <w:rsid w:val="007275AB"/>
    <w:rsid w:val="00730450"/>
    <w:rsid w:val="007316E7"/>
    <w:rsid w:val="00731951"/>
    <w:rsid w:val="00731C24"/>
    <w:rsid w:val="00732D4E"/>
    <w:rsid w:val="00733476"/>
    <w:rsid w:val="00733A52"/>
    <w:rsid w:val="0073485B"/>
    <w:rsid w:val="00734977"/>
    <w:rsid w:val="00734F76"/>
    <w:rsid w:val="00737022"/>
    <w:rsid w:val="007375AB"/>
    <w:rsid w:val="007379D8"/>
    <w:rsid w:val="00741F50"/>
    <w:rsid w:val="00744C14"/>
    <w:rsid w:val="007457D8"/>
    <w:rsid w:val="00745F12"/>
    <w:rsid w:val="00750FE4"/>
    <w:rsid w:val="00752107"/>
    <w:rsid w:val="00752420"/>
    <w:rsid w:val="007528B0"/>
    <w:rsid w:val="007539B2"/>
    <w:rsid w:val="00756F58"/>
    <w:rsid w:val="00760B9D"/>
    <w:rsid w:val="00763481"/>
    <w:rsid w:val="007667ED"/>
    <w:rsid w:val="00767EAE"/>
    <w:rsid w:val="00770BF9"/>
    <w:rsid w:val="00770C8D"/>
    <w:rsid w:val="00771393"/>
    <w:rsid w:val="007716B2"/>
    <w:rsid w:val="007721BD"/>
    <w:rsid w:val="0077537D"/>
    <w:rsid w:val="00775A1F"/>
    <w:rsid w:val="0077623A"/>
    <w:rsid w:val="00776B18"/>
    <w:rsid w:val="007772B3"/>
    <w:rsid w:val="00777CD9"/>
    <w:rsid w:val="00780052"/>
    <w:rsid w:val="00781FB0"/>
    <w:rsid w:val="0079189D"/>
    <w:rsid w:val="00796249"/>
    <w:rsid w:val="007979A0"/>
    <w:rsid w:val="007A342B"/>
    <w:rsid w:val="007A4594"/>
    <w:rsid w:val="007A4DA3"/>
    <w:rsid w:val="007A4DD9"/>
    <w:rsid w:val="007A5BB9"/>
    <w:rsid w:val="007A6914"/>
    <w:rsid w:val="007B0EAA"/>
    <w:rsid w:val="007B2B51"/>
    <w:rsid w:val="007B3984"/>
    <w:rsid w:val="007B54CF"/>
    <w:rsid w:val="007B57DE"/>
    <w:rsid w:val="007B5B50"/>
    <w:rsid w:val="007B5C0F"/>
    <w:rsid w:val="007B683D"/>
    <w:rsid w:val="007B6E3B"/>
    <w:rsid w:val="007B751F"/>
    <w:rsid w:val="007C4BCA"/>
    <w:rsid w:val="007C7198"/>
    <w:rsid w:val="007D071F"/>
    <w:rsid w:val="007D4DB8"/>
    <w:rsid w:val="007D6AEE"/>
    <w:rsid w:val="007D6FF2"/>
    <w:rsid w:val="007D7AE4"/>
    <w:rsid w:val="007E02B0"/>
    <w:rsid w:val="007E0A58"/>
    <w:rsid w:val="007E1BE2"/>
    <w:rsid w:val="007E1D58"/>
    <w:rsid w:val="007E32A2"/>
    <w:rsid w:val="007F114A"/>
    <w:rsid w:val="007F1280"/>
    <w:rsid w:val="00800DDF"/>
    <w:rsid w:val="00801FF0"/>
    <w:rsid w:val="0080208A"/>
    <w:rsid w:val="0080517E"/>
    <w:rsid w:val="00805F17"/>
    <w:rsid w:val="008076E7"/>
    <w:rsid w:val="00810FC9"/>
    <w:rsid w:val="0081101F"/>
    <w:rsid w:val="00811D3E"/>
    <w:rsid w:val="008129CE"/>
    <w:rsid w:val="0081368E"/>
    <w:rsid w:val="0081426E"/>
    <w:rsid w:val="00821023"/>
    <w:rsid w:val="00822746"/>
    <w:rsid w:val="00824BB5"/>
    <w:rsid w:val="00825716"/>
    <w:rsid w:val="00826F57"/>
    <w:rsid w:val="00827197"/>
    <w:rsid w:val="00827DC9"/>
    <w:rsid w:val="00832BFA"/>
    <w:rsid w:val="008334C6"/>
    <w:rsid w:val="00833A71"/>
    <w:rsid w:val="00833B13"/>
    <w:rsid w:val="0083688C"/>
    <w:rsid w:val="00840FE4"/>
    <w:rsid w:val="008432C1"/>
    <w:rsid w:val="00845AFB"/>
    <w:rsid w:val="00845CD7"/>
    <w:rsid w:val="00847207"/>
    <w:rsid w:val="008503A0"/>
    <w:rsid w:val="00851892"/>
    <w:rsid w:val="00851B6A"/>
    <w:rsid w:val="00853E01"/>
    <w:rsid w:val="00857995"/>
    <w:rsid w:val="00860ACC"/>
    <w:rsid w:val="00861543"/>
    <w:rsid w:val="00861630"/>
    <w:rsid w:val="0086336F"/>
    <w:rsid w:val="0086547D"/>
    <w:rsid w:val="00866CEF"/>
    <w:rsid w:val="0086769C"/>
    <w:rsid w:val="00870794"/>
    <w:rsid w:val="008739C3"/>
    <w:rsid w:val="00874F14"/>
    <w:rsid w:val="00876151"/>
    <w:rsid w:val="00877951"/>
    <w:rsid w:val="00882117"/>
    <w:rsid w:val="0088517F"/>
    <w:rsid w:val="008851B4"/>
    <w:rsid w:val="00886CEB"/>
    <w:rsid w:val="00887F23"/>
    <w:rsid w:val="00891BD6"/>
    <w:rsid w:val="00892331"/>
    <w:rsid w:val="00893887"/>
    <w:rsid w:val="008A0B07"/>
    <w:rsid w:val="008A4184"/>
    <w:rsid w:val="008A58E1"/>
    <w:rsid w:val="008A7EFA"/>
    <w:rsid w:val="008B00CF"/>
    <w:rsid w:val="008B0526"/>
    <w:rsid w:val="008B503F"/>
    <w:rsid w:val="008B5B90"/>
    <w:rsid w:val="008C0CC2"/>
    <w:rsid w:val="008C1639"/>
    <w:rsid w:val="008C209E"/>
    <w:rsid w:val="008C3899"/>
    <w:rsid w:val="008C50B3"/>
    <w:rsid w:val="008C6AA1"/>
    <w:rsid w:val="008C75B8"/>
    <w:rsid w:val="008D4346"/>
    <w:rsid w:val="008D5A55"/>
    <w:rsid w:val="008E0536"/>
    <w:rsid w:val="008E4EF5"/>
    <w:rsid w:val="008E5E56"/>
    <w:rsid w:val="008E6963"/>
    <w:rsid w:val="008E768F"/>
    <w:rsid w:val="008E77B5"/>
    <w:rsid w:val="008F0256"/>
    <w:rsid w:val="008F2864"/>
    <w:rsid w:val="008F2C12"/>
    <w:rsid w:val="008F3B6C"/>
    <w:rsid w:val="008F5231"/>
    <w:rsid w:val="008F7423"/>
    <w:rsid w:val="009001D2"/>
    <w:rsid w:val="00901ED5"/>
    <w:rsid w:val="00902867"/>
    <w:rsid w:val="0090630B"/>
    <w:rsid w:val="00910359"/>
    <w:rsid w:val="00911386"/>
    <w:rsid w:val="00911958"/>
    <w:rsid w:val="00911A23"/>
    <w:rsid w:val="00912C6C"/>
    <w:rsid w:val="00913D32"/>
    <w:rsid w:val="00921EA2"/>
    <w:rsid w:val="00922F12"/>
    <w:rsid w:val="00927076"/>
    <w:rsid w:val="00932C3F"/>
    <w:rsid w:val="00933C1E"/>
    <w:rsid w:val="00934B61"/>
    <w:rsid w:val="009361F0"/>
    <w:rsid w:val="009418F7"/>
    <w:rsid w:val="00941A5A"/>
    <w:rsid w:val="00943684"/>
    <w:rsid w:val="00944A9A"/>
    <w:rsid w:val="009456B2"/>
    <w:rsid w:val="009477C8"/>
    <w:rsid w:val="00947C47"/>
    <w:rsid w:val="0095059E"/>
    <w:rsid w:val="0095137B"/>
    <w:rsid w:val="009524DC"/>
    <w:rsid w:val="0095368A"/>
    <w:rsid w:val="00954596"/>
    <w:rsid w:val="00954CC2"/>
    <w:rsid w:val="00955F38"/>
    <w:rsid w:val="009563A0"/>
    <w:rsid w:val="00956ADE"/>
    <w:rsid w:val="00956BCD"/>
    <w:rsid w:val="00960E36"/>
    <w:rsid w:val="00960FA6"/>
    <w:rsid w:val="00960FFE"/>
    <w:rsid w:val="00961882"/>
    <w:rsid w:val="00963834"/>
    <w:rsid w:val="00964C60"/>
    <w:rsid w:val="009659C7"/>
    <w:rsid w:val="00970EAA"/>
    <w:rsid w:val="00976471"/>
    <w:rsid w:val="009804C9"/>
    <w:rsid w:val="00981227"/>
    <w:rsid w:val="0098184F"/>
    <w:rsid w:val="0098287F"/>
    <w:rsid w:val="00990337"/>
    <w:rsid w:val="00995B09"/>
    <w:rsid w:val="009A0D03"/>
    <w:rsid w:val="009A31E6"/>
    <w:rsid w:val="009A3355"/>
    <w:rsid w:val="009A36AB"/>
    <w:rsid w:val="009A47AE"/>
    <w:rsid w:val="009A4DB8"/>
    <w:rsid w:val="009A6B2E"/>
    <w:rsid w:val="009A75FD"/>
    <w:rsid w:val="009B02DB"/>
    <w:rsid w:val="009B1C73"/>
    <w:rsid w:val="009B1DE0"/>
    <w:rsid w:val="009C3235"/>
    <w:rsid w:val="009C38AB"/>
    <w:rsid w:val="009D1F42"/>
    <w:rsid w:val="009D2668"/>
    <w:rsid w:val="009D4125"/>
    <w:rsid w:val="009D42CC"/>
    <w:rsid w:val="009D4DCE"/>
    <w:rsid w:val="009D7EF2"/>
    <w:rsid w:val="009E2AC7"/>
    <w:rsid w:val="009E2D7F"/>
    <w:rsid w:val="009E3328"/>
    <w:rsid w:val="009E5F52"/>
    <w:rsid w:val="009F0F38"/>
    <w:rsid w:val="009F449D"/>
    <w:rsid w:val="009F463C"/>
    <w:rsid w:val="009F6171"/>
    <w:rsid w:val="009F6999"/>
    <w:rsid w:val="009F70A8"/>
    <w:rsid w:val="009F7245"/>
    <w:rsid w:val="00A030EF"/>
    <w:rsid w:val="00A03572"/>
    <w:rsid w:val="00A03908"/>
    <w:rsid w:val="00A054D7"/>
    <w:rsid w:val="00A06352"/>
    <w:rsid w:val="00A074B8"/>
    <w:rsid w:val="00A10405"/>
    <w:rsid w:val="00A13C6F"/>
    <w:rsid w:val="00A2233C"/>
    <w:rsid w:val="00A245B2"/>
    <w:rsid w:val="00A2604F"/>
    <w:rsid w:val="00A273C3"/>
    <w:rsid w:val="00A31443"/>
    <w:rsid w:val="00A3316F"/>
    <w:rsid w:val="00A34CF3"/>
    <w:rsid w:val="00A34E37"/>
    <w:rsid w:val="00A3656D"/>
    <w:rsid w:val="00A4579B"/>
    <w:rsid w:val="00A506CA"/>
    <w:rsid w:val="00A5136E"/>
    <w:rsid w:val="00A521EC"/>
    <w:rsid w:val="00A52C01"/>
    <w:rsid w:val="00A542FD"/>
    <w:rsid w:val="00A603C6"/>
    <w:rsid w:val="00A60644"/>
    <w:rsid w:val="00A60DA2"/>
    <w:rsid w:val="00A63274"/>
    <w:rsid w:val="00A632C6"/>
    <w:rsid w:val="00A63306"/>
    <w:rsid w:val="00A6769A"/>
    <w:rsid w:val="00A73D3B"/>
    <w:rsid w:val="00A740AE"/>
    <w:rsid w:val="00A74D2F"/>
    <w:rsid w:val="00A76CE0"/>
    <w:rsid w:val="00A8220E"/>
    <w:rsid w:val="00A840C9"/>
    <w:rsid w:val="00A848CE"/>
    <w:rsid w:val="00A85958"/>
    <w:rsid w:val="00A8697E"/>
    <w:rsid w:val="00A92008"/>
    <w:rsid w:val="00A9302F"/>
    <w:rsid w:val="00A9657E"/>
    <w:rsid w:val="00AA2107"/>
    <w:rsid w:val="00AA3FA6"/>
    <w:rsid w:val="00AA4659"/>
    <w:rsid w:val="00AA49A0"/>
    <w:rsid w:val="00AA74CF"/>
    <w:rsid w:val="00AB2B37"/>
    <w:rsid w:val="00AB5F20"/>
    <w:rsid w:val="00AC0951"/>
    <w:rsid w:val="00AC160F"/>
    <w:rsid w:val="00AC5A03"/>
    <w:rsid w:val="00AC695D"/>
    <w:rsid w:val="00AC6AA6"/>
    <w:rsid w:val="00AD0780"/>
    <w:rsid w:val="00AD3B4F"/>
    <w:rsid w:val="00AF143D"/>
    <w:rsid w:val="00AF2B85"/>
    <w:rsid w:val="00AF3DE8"/>
    <w:rsid w:val="00AF41EA"/>
    <w:rsid w:val="00AF6678"/>
    <w:rsid w:val="00AF7195"/>
    <w:rsid w:val="00AF79EC"/>
    <w:rsid w:val="00B00840"/>
    <w:rsid w:val="00B030A2"/>
    <w:rsid w:val="00B10F7E"/>
    <w:rsid w:val="00B11024"/>
    <w:rsid w:val="00B111C4"/>
    <w:rsid w:val="00B12CB3"/>
    <w:rsid w:val="00B1691F"/>
    <w:rsid w:val="00B218AE"/>
    <w:rsid w:val="00B24398"/>
    <w:rsid w:val="00B25BFC"/>
    <w:rsid w:val="00B26719"/>
    <w:rsid w:val="00B271D6"/>
    <w:rsid w:val="00B302AE"/>
    <w:rsid w:val="00B312E9"/>
    <w:rsid w:val="00B3181D"/>
    <w:rsid w:val="00B31EBA"/>
    <w:rsid w:val="00B32C3B"/>
    <w:rsid w:val="00B3395B"/>
    <w:rsid w:val="00B3427C"/>
    <w:rsid w:val="00B35DE3"/>
    <w:rsid w:val="00B37D2B"/>
    <w:rsid w:val="00B40ACA"/>
    <w:rsid w:val="00B413C6"/>
    <w:rsid w:val="00B42B90"/>
    <w:rsid w:val="00B42E5B"/>
    <w:rsid w:val="00B4371B"/>
    <w:rsid w:val="00B44305"/>
    <w:rsid w:val="00B44533"/>
    <w:rsid w:val="00B4534C"/>
    <w:rsid w:val="00B454CC"/>
    <w:rsid w:val="00B45930"/>
    <w:rsid w:val="00B501E7"/>
    <w:rsid w:val="00B50959"/>
    <w:rsid w:val="00B5216B"/>
    <w:rsid w:val="00B525F2"/>
    <w:rsid w:val="00B52CBB"/>
    <w:rsid w:val="00B52E49"/>
    <w:rsid w:val="00B54AAF"/>
    <w:rsid w:val="00B56752"/>
    <w:rsid w:val="00B6122A"/>
    <w:rsid w:val="00B61A05"/>
    <w:rsid w:val="00B625D6"/>
    <w:rsid w:val="00B631FB"/>
    <w:rsid w:val="00B642BB"/>
    <w:rsid w:val="00B64AD9"/>
    <w:rsid w:val="00B650E1"/>
    <w:rsid w:val="00B67B1A"/>
    <w:rsid w:val="00B70B4C"/>
    <w:rsid w:val="00B71255"/>
    <w:rsid w:val="00B7334C"/>
    <w:rsid w:val="00B73AEB"/>
    <w:rsid w:val="00B73EBF"/>
    <w:rsid w:val="00B77466"/>
    <w:rsid w:val="00B77C77"/>
    <w:rsid w:val="00B80CCB"/>
    <w:rsid w:val="00B81D1E"/>
    <w:rsid w:val="00B87EC1"/>
    <w:rsid w:val="00B91A20"/>
    <w:rsid w:val="00B961F2"/>
    <w:rsid w:val="00B97B0D"/>
    <w:rsid w:val="00BA06E4"/>
    <w:rsid w:val="00BA1143"/>
    <w:rsid w:val="00BA1C8C"/>
    <w:rsid w:val="00BA2AEB"/>
    <w:rsid w:val="00BA2C9C"/>
    <w:rsid w:val="00BA4377"/>
    <w:rsid w:val="00BA4B75"/>
    <w:rsid w:val="00BA6FB1"/>
    <w:rsid w:val="00BA7B1E"/>
    <w:rsid w:val="00BB38C1"/>
    <w:rsid w:val="00BB4326"/>
    <w:rsid w:val="00BB5687"/>
    <w:rsid w:val="00BB6991"/>
    <w:rsid w:val="00BB7182"/>
    <w:rsid w:val="00BC11FF"/>
    <w:rsid w:val="00BC2C27"/>
    <w:rsid w:val="00BC3A9B"/>
    <w:rsid w:val="00BC3FE5"/>
    <w:rsid w:val="00BC4C9F"/>
    <w:rsid w:val="00BD1B1B"/>
    <w:rsid w:val="00BD70E1"/>
    <w:rsid w:val="00BD7A4B"/>
    <w:rsid w:val="00BE22B3"/>
    <w:rsid w:val="00BE4645"/>
    <w:rsid w:val="00BE67B5"/>
    <w:rsid w:val="00BF0650"/>
    <w:rsid w:val="00BF0F58"/>
    <w:rsid w:val="00BF3505"/>
    <w:rsid w:val="00BF6B30"/>
    <w:rsid w:val="00C01FD4"/>
    <w:rsid w:val="00C025F8"/>
    <w:rsid w:val="00C02E29"/>
    <w:rsid w:val="00C06B24"/>
    <w:rsid w:val="00C06E9E"/>
    <w:rsid w:val="00C11F77"/>
    <w:rsid w:val="00C13FE4"/>
    <w:rsid w:val="00C14C6E"/>
    <w:rsid w:val="00C1683C"/>
    <w:rsid w:val="00C16F58"/>
    <w:rsid w:val="00C1735D"/>
    <w:rsid w:val="00C21288"/>
    <w:rsid w:val="00C225EC"/>
    <w:rsid w:val="00C23F3F"/>
    <w:rsid w:val="00C23FF8"/>
    <w:rsid w:val="00C24451"/>
    <w:rsid w:val="00C32068"/>
    <w:rsid w:val="00C32C76"/>
    <w:rsid w:val="00C33398"/>
    <w:rsid w:val="00C351F7"/>
    <w:rsid w:val="00C36C59"/>
    <w:rsid w:val="00C37320"/>
    <w:rsid w:val="00C4311D"/>
    <w:rsid w:val="00C46846"/>
    <w:rsid w:val="00C4775A"/>
    <w:rsid w:val="00C478C0"/>
    <w:rsid w:val="00C47CAE"/>
    <w:rsid w:val="00C47F7F"/>
    <w:rsid w:val="00C502CE"/>
    <w:rsid w:val="00C516A0"/>
    <w:rsid w:val="00C51E07"/>
    <w:rsid w:val="00C530D4"/>
    <w:rsid w:val="00C5437A"/>
    <w:rsid w:val="00C571A3"/>
    <w:rsid w:val="00C5752D"/>
    <w:rsid w:val="00C6351A"/>
    <w:rsid w:val="00C63612"/>
    <w:rsid w:val="00C71D52"/>
    <w:rsid w:val="00C71EE8"/>
    <w:rsid w:val="00C735BB"/>
    <w:rsid w:val="00C74720"/>
    <w:rsid w:val="00C75894"/>
    <w:rsid w:val="00C7794F"/>
    <w:rsid w:val="00C77CF0"/>
    <w:rsid w:val="00C77DAB"/>
    <w:rsid w:val="00C803F5"/>
    <w:rsid w:val="00C80C7B"/>
    <w:rsid w:val="00C825C2"/>
    <w:rsid w:val="00C835ED"/>
    <w:rsid w:val="00C83687"/>
    <w:rsid w:val="00C85BBB"/>
    <w:rsid w:val="00C908B6"/>
    <w:rsid w:val="00C93A9B"/>
    <w:rsid w:val="00C94CC2"/>
    <w:rsid w:val="00C94E10"/>
    <w:rsid w:val="00C95A3E"/>
    <w:rsid w:val="00C96D74"/>
    <w:rsid w:val="00C976C7"/>
    <w:rsid w:val="00CA02EE"/>
    <w:rsid w:val="00CA1109"/>
    <w:rsid w:val="00CA27A5"/>
    <w:rsid w:val="00CA2989"/>
    <w:rsid w:val="00CA3CD1"/>
    <w:rsid w:val="00CA41CB"/>
    <w:rsid w:val="00CA5078"/>
    <w:rsid w:val="00CB7B98"/>
    <w:rsid w:val="00CC0D98"/>
    <w:rsid w:val="00CC26B4"/>
    <w:rsid w:val="00CC3147"/>
    <w:rsid w:val="00CC3196"/>
    <w:rsid w:val="00CC322D"/>
    <w:rsid w:val="00CC3582"/>
    <w:rsid w:val="00CC4596"/>
    <w:rsid w:val="00CC538C"/>
    <w:rsid w:val="00CC620A"/>
    <w:rsid w:val="00CD3180"/>
    <w:rsid w:val="00CD3B20"/>
    <w:rsid w:val="00CD4384"/>
    <w:rsid w:val="00CD5593"/>
    <w:rsid w:val="00CD5D2F"/>
    <w:rsid w:val="00CD5D40"/>
    <w:rsid w:val="00CD65A6"/>
    <w:rsid w:val="00CE4EBD"/>
    <w:rsid w:val="00CE5480"/>
    <w:rsid w:val="00CE56E1"/>
    <w:rsid w:val="00CE695E"/>
    <w:rsid w:val="00CE764C"/>
    <w:rsid w:val="00CF2F09"/>
    <w:rsid w:val="00CF358A"/>
    <w:rsid w:val="00CF6EEB"/>
    <w:rsid w:val="00D01706"/>
    <w:rsid w:val="00D01B75"/>
    <w:rsid w:val="00D01EDA"/>
    <w:rsid w:val="00D04C4B"/>
    <w:rsid w:val="00D04EB0"/>
    <w:rsid w:val="00D07531"/>
    <w:rsid w:val="00D07D62"/>
    <w:rsid w:val="00D11BC1"/>
    <w:rsid w:val="00D1253B"/>
    <w:rsid w:val="00D126F6"/>
    <w:rsid w:val="00D13350"/>
    <w:rsid w:val="00D13F62"/>
    <w:rsid w:val="00D17855"/>
    <w:rsid w:val="00D20E88"/>
    <w:rsid w:val="00D24D50"/>
    <w:rsid w:val="00D25003"/>
    <w:rsid w:val="00D26F52"/>
    <w:rsid w:val="00D303F1"/>
    <w:rsid w:val="00D32C17"/>
    <w:rsid w:val="00D337AF"/>
    <w:rsid w:val="00D363A1"/>
    <w:rsid w:val="00D4318A"/>
    <w:rsid w:val="00D43569"/>
    <w:rsid w:val="00D451AF"/>
    <w:rsid w:val="00D46973"/>
    <w:rsid w:val="00D47899"/>
    <w:rsid w:val="00D50251"/>
    <w:rsid w:val="00D51E54"/>
    <w:rsid w:val="00D57ACA"/>
    <w:rsid w:val="00D604AB"/>
    <w:rsid w:val="00D6176D"/>
    <w:rsid w:val="00D645DD"/>
    <w:rsid w:val="00D64CA0"/>
    <w:rsid w:val="00D6654B"/>
    <w:rsid w:val="00D676DC"/>
    <w:rsid w:val="00D73326"/>
    <w:rsid w:val="00D83CB7"/>
    <w:rsid w:val="00D84E48"/>
    <w:rsid w:val="00D859C5"/>
    <w:rsid w:val="00D8600A"/>
    <w:rsid w:val="00D87A44"/>
    <w:rsid w:val="00D97416"/>
    <w:rsid w:val="00DA2FD7"/>
    <w:rsid w:val="00DA4C2B"/>
    <w:rsid w:val="00DA619C"/>
    <w:rsid w:val="00DA6805"/>
    <w:rsid w:val="00DA76BE"/>
    <w:rsid w:val="00DB1410"/>
    <w:rsid w:val="00DB4D94"/>
    <w:rsid w:val="00DB6281"/>
    <w:rsid w:val="00DC0249"/>
    <w:rsid w:val="00DC044E"/>
    <w:rsid w:val="00DC576E"/>
    <w:rsid w:val="00DC5780"/>
    <w:rsid w:val="00DC5F83"/>
    <w:rsid w:val="00DC65FD"/>
    <w:rsid w:val="00DD03F7"/>
    <w:rsid w:val="00DD34BD"/>
    <w:rsid w:val="00DD3509"/>
    <w:rsid w:val="00DD5386"/>
    <w:rsid w:val="00DD567B"/>
    <w:rsid w:val="00DE2F48"/>
    <w:rsid w:val="00DE4F12"/>
    <w:rsid w:val="00DE7EC9"/>
    <w:rsid w:val="00DF021D"/>
    <w:rsid w:val="00DF1A52"/>
    <w:rsid w:val="00DF21AD"/>
    <w:rsid w:val="00DF5EBC"/>
    <w:rsid w:val="00DF6138"/>
    <w:rsid w:val="00DF675D"/>
    <w:rsid w:val="00DF7AA1"/>
    <w:rsid w:val="00E00BAB"/>
    <w:rsid w:val="00E02169"/>
    <w:rsid w:val="00E03E3D"/>
    <w:rsid w:val="00E05930"/>
    <w:rsid w:val="00E060EB"/>
    <w:rsid w:val="00E07973"/>
    <w:rsid w:val="00E11237"/>
    <w:rsid w:val="00E11244"/>
    <w:rsid w:val="00E11E32"/>
    <w:rsid w:val="00E2105A"/>
    <w:rsid w:val="00E21CEB"/>
    <w:rsid w:val="00E23BA0"/>
    <w:rsid w:val="00E313BE"/>
    <w:rsid w:val="00E32294"/>
    <w:rsid w:val="00E34ECC"/>
    <w:rsid w:val="00E35420"/>
    <w:rsid w:val="00E3578B"/>
    <w:rsid w:val="00E44360"/>
    <w:rsid w:val="00E4442E"/>
    <w:rsid w:val="00E4472E"/>
    <w:rsid w:val="00E457C2"/>
    <w:rsid w:val="00E511EB"/>
    <w:rsid w:val="00E51412"/>
    <w:rsid w:val="00E51A8F"/>
    <w:rsid w:val="00E536FB"/>
    <w:rsid w:val="00E546E9"/>
    <w:rsid w:val="00E54A3E"/>
    <w:rsid w:val="00E55AC8"/>
    <w:rsid w:val="00E57059"/>
    <w:rsid w:val="00E57933"/>
    <w:rsid w:val="00E57F5B"/>
    <w:rsid w:val="00E60645"/>
    <w:rsid w:val="00E64388"/>
    <w:rsid w:val="00E64EDB"/>
    <w:rsid w:val="00E6646A"/>
    <w:rsid w:val="00E70414"/>
    <w:rsid w:val="00E707A4"/>
    <w:rsid w:val="00E71141"/>
    <w:rsid w:val="00E71AAA"/>
    <w:rsid w:val="00E74672"/>
    <w:rsid w:val="00E75E59"/>
    <w:rsid w:val="00E77F4F"/>
    <w:rsid w:val="00E80F59"/>
    <w:rsid w:val="00E8290F"/>
    <w:rsid w:val="00E85EAA"/>
    <w:rsid w:val="00E900F9"/>
    <w:rsid w:val="00E907C8"/>
    <w:rsid w:val="00E90CEE"/>
    <w:rsid w:val="00E92252"/>
    <w:rsid w:val="00E92C7F"/>
    <w:rsid w:val="00E93E65"/>
    <w:rsid w:val="00E9429F"/>
    <w:rsid w:val="00E95D5C"/>
    <w:rsid w:val="00E95E2F"/>
    <w:rsid w:val="00EA1D38"/>
    <w:rsid w:val="00EA4BFC"/>
    <w:rsid w:val="00EA51DE"/>
    <w:rsid w:val="00EA57B3"/>
    <w:rsid w:val="00EA61C6"/>
    <w:rsid w:val="00EB392E"/>
    <w:rsid w:val="00EB3A7A"/>
    <w:rsid w:val="00EB672F"/>
    <w:rsid w:val="00EB6EBD"/>
    <w:rsid w:val="00EB7482"/>
    <w:rsid w:val="00EB7753"/>
    <w:rsid w:val="00EB7879"/>
    <w:rsid w:val="00EC1B18"/>
    <w:rsid w:val="00EC3184"/>
    <w:rsid w:val="00EC3F98"/>
    <w:rsid w:val="00EC416B"/>
    <w:rsid w:val="00EC4B9E"/>
    <w:rsid w:val="00EC7800"/>
    <w:rsid w:val="00EC79ED"/>
    <w:rsid w:val="00ED1142"/>
    <w:rsid w:val="00ED266B"/>
    <w:rsid w:val="00ED2919"/>
    <w:rsid w:val="00ED3402"/>
    <w:rsid w:val="00ED3747"/>
    <w:rsid w:val="00ED42C8"/>
    <w:rsid w:val="00ED4E39"/>
    <w:rsid w:val="00ED58F3"/>
    <w:rsid w:val="00ED5AB2"/>
    <w:rsid w:val="00ED5F14"/>
    <w:rsid w:val="00ED7B00"/>
    <w:rsid w:val="00ED7E0B"/>
    <w:rsid w:val="00EE324E"/>
    <w:rsid w:val="00EE4027"/>
    <w:rsid w:val="00EE43B0"/>
    <w:rsid w:val="00EE62CC"/>
    <w:rsid w:val="00EE630B"/>
    <w:rsid w:val="00EE66DE"/>
    <w:rsid w:val="00EE7B8F"/>
    <w:rsid w:val="00EF278F"/>
    <w:rsid w:val="00EF2BB1"/>
    <w:rsid w:val="00EF3342"/>
    <w:rsid w:val="00EF42B1"/>
    <w:rsid w:val="00EF6E3F"/>
    <w:rsid w:val="00EF7C7C"/>
    <w:rsid w:val="00F022C4"/>
    <w:rsid w:val="00F02A74"/>
    <w:rsid w:val="00F03FE0"/>
    <w:rsid w:val="00F10900"/>
    <w:rsid w:val="00F12F7D"/>
    <w:rsid w:val="00F13E41"/>
    <w:rsid w:val="00F21986"/>
    <w:rsid w:val="00F23F9E"/>
    <w:rsid w:val="00F246A1"/>
    <w:rsid w:val="00F26AAD"/>
    <w:rsid w:val="00F2759D"/>
    <w:rsid w:val="00F30AE5"/>
    <w:rsid w:val="00F31DDF"/>
    <w:rsid w:val="00F32175"/>
    <w:rsid w:val="00F32325"/>
    <w:rsid w:val="00F33DC9"/>
    <w:rsid w:val="00F356AA"/>
    <w:rsid w:val="00F402ED"/>
    <w:rsid w:val="00F417D7"/>
    <w:rsid w:val="00F41A00"/>
    <w:rsid w:val="00F4210C"/>
    <w:rsid w:val="00F4300F"/>
    <w:rsid w:val="00F43805"/>
    <w:rsid w:val="00F44A87"/>
    <w:rsid w:val="00F503B7"/>
    <w:rsid w:val="00F52561"/>
    <w:rsid w:val="00F52F3A"/>
    <w:rsid w:val="00F551E4"/>
    <w:rsid w:val="00F60B13"/>
    <w:rsid w:val="00F63093"/>
    <w:rsid w:val="00F6339B"/>
    <w:rsid w:val="00F64135"/>
    <w:rsid w:val="00F67503"/>
    <w:rsid w:val="00F70E03"/>
    <w:rsid w:val="00F711AA"/>
    <w:rsid w:val="00F756F2"/>
    <w:rsid w:val="00F778DE"/>
    <w:rsid w:val="00F817E6"/>
    <w:rsid w:val="00F84876"/>
    <w:rsid w:val="00F92BA7"/>
    <w:rsid w:val="00F97026"/>
    <w:rsid w:val="00FA076E"/>
    <w:rsid w:val="00FA19CF"/>
    <w:rsid w:val="00FA236C"/>
    <w:rsid w:val="00FA6227"/>
    <w:rsid w:val="00FA7466"/>
    <w:rsid w:val="00FB08BB"/>
    <w:rsid w:val="00FB4A96"/>
    <w:rsid w:val="00FB53F7"/>
    <w:rsid w:val="00FB5901"/>
    <w:rsid w:val="00FB5CBE"/>
    <w:rsid w:val="00FB61B2"/>
    <w:rsid w:val="00FB7648"/>
    <w:rsid w:val="00FB7C9B"/>
    <w:rsid w:val="00FC029F"/>
    <w:rsid w:val="00FC1184"/>
    <w:rsid w:val="00FC1710"/>
    <w:rsid w:val="00FC1DF0"/>
    <w:rsid w:val="00FC30E5"/>
    <w:rsid w:val="00FC3B66"/>
    <w:rsid w:val="00FC6BBA"/>
    <w:rsid w:val="00FC6CB3"/>
    <w:rsid w:val="00FC7217"/>
    <w:rsid w:val="00FD21BE"/>
    <w:rsid w:val="00FD5EC2"/>
    <w:rsid w:val="00FE007F"/>
    <w:rsid w:val="00FE3179"/>
    <w:rsid w:val="00FE3FC9"/>
    <w:rsid w:val="00FE5C03"/>
    <w:rsid w:val="00FE7E3D"/>
    <w:rsid w:val="00FF1162"/>
    <w:rsid w:val="00FF45E1"/>
    <w:rsid w:val="00FF55A2"/>
    <w:rsid w:val="00FF70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CA"/>
    <w:rPr>
      <w:sz w:val="24"/>
      <w:szCs w:val="24"/>
    </w:rPr>
  </w:style>
  <w:style w:type="paragraph" w:styleId="Heading1">
    <w:name w:val="heading 1"/>
    <w:basedOn w:val="Normal"/>
    <w:link w:val="Heading1Char"/>
    <w:uiPriority w:val="99"/>
    <w:qFormat/>
    <w:rsid w:val="003675CA"/>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5491B"/>
    <w:rPr>
      <w:rFonts w:ascii="Cambria" w:hAnsi="Cambria" w:cs="Cambria"/>
      <w:b/>
      <w:bCs/>
      <w:kern w:val="32"/>
      <w:sz w:val="32"/>
      <w:szCs w:val="32"/>
    </w:rPr>
  </w:style>
  <w:style w:type="paragraph" w:styleId="NormalWeb">
    <w:name w:val="Normal (Web)"/>
    <w:basedOn w:val="Normal"/>
    <w:uiPriority w:val="99"/>
    <w:rsid w:val="003675CA"/>
    <w:pPr>
      <w:spacing w:before="100" w:beforeAutospacing="1" w:after="100" w:afterAutospacing="1"/>
    </w:pPr>
  </w:style>
  <w:style w:type="character" w:customStyle="1" w:styleId="apple-converted-space">
    <w:name w:val="apple-converted-space"/>
    <w:basedOn w:val="DefaultParagraphFont"/>
    <w:uiPriority w:val="99"/>
    <w:rsid w:val="003675CA"/>
  </w:style>
  <w:style w:type="character" w:styleId="Hyperlink">
    <w:name w:val="Hyperlink"/>
    <w:basedOn w:val="DefaultParagraphFont"/>
    <w:uiPriority w:val="99"/>
    <w:rsid w:val="003675CA"/>
    <w:rPr>
      <w:color w:val="0000FF"/>
      <w:u w:val="single"/>
    </w:rPr>
  </w:style>
  <w:style w:type="paragraph" w:styleId="ListParagraph">
    <w:name w:val="List Paragraph"/>
    <w:basedOn w:val="Normal"/>
    <w:uiPriority w:val="99"/>
    <w:qFormat/>
    <w:rsid w:val="003675CA"/>
    <w:pPr>
      <w:ind w:left="720"/>
    </w:pPr>
  </w:style>
  <w:style w:type="paragraph" w:styleId="BodyTextIndent2">
    <w:name w:val="Body Text Indent 2"/>
    <w:basedOn w:val="Normal"/>
    <w:link w:val="BodyTextIndent2Char"/>
    <w:uiPriority w:val="99"/>
    <w:rsid w:val="003675CA"/>
    <w:pPr>
      <w:autoSpaceDE w:val="0"/>
      <w:autoSpaceDN w:val="0"/>
      <w:spacing w:after="120" w:line="480" w:lineRule="auto"/>
      <w:ind w:left="283"/>
    </w:pPr>
    <w:rPr>
      <w:color w:val="000000"/>
      <w:sz w:val="28"/>
      <w:szCs w:val="28"/>
    </w:rPr>
  </w:style>
  <w:style w:type="character" w:customStyle="1" w:styleId="BodyTextIndent2Char">
    <w:name w:val="Body Text Indent 2 Char"/>
    <w:basedOn w:val="DefaultParagraphFont"/>
    <w:link w:val="BodyTextIndent2"/>
    <w:uiPriority w:val="99"/>
    <w:semiHidden/>
    <w:rsid w:val="0005491B"/>
    <w:rPr>
      <w:sz w:val="24"/>
      <w:szCs w:val="24"/>
    </w:rPr>
  </w:style>
  <w:style w:type="character" w:styleId="Strong">
    <w:name w:val="Strong"/>
    <w:basedOn w:val="DefaultParagraphFont"/>
    <w:uiPriority w:val="99"/>
    <w:qFormat/>
    <w:rsid w:val="00ED3402"/>
    <w:rPr>
      <w:b/>
      <w:bCs/>
    </w:rPr>
  </w:style>
  <w:style w:type="paragraph" w:customStyle="1" w:styleId="par1">
    <w:name w:val="par1"/>
    <w:basedOn w:val="Normal"/>
    <w:uiPriority w:val="99"/>
    <w:rsid w:val="00ED3402"/>
    <w:pPr>
      <w:spacing w:before="100" w:beforeAutospacing="1" w:after="100" w:afterAutospacing="1"/>
    </w:pPr>
  </w:style>
  <w:style w:type="paragraph" w:styleId="BodyTextIndent">
    <w:name w:val="Body Text Indent"/>
    <w:basedOn w:val="Normal"/>
    <w:link w:val="BodyTextIndentChar"/>
    <w:uiPriority w:val="99"/>
    <w:rsid w:val="001C183B"/>
    <w:pPr>
      <w:spacing w:after="120"/>
      <w:ind w:left="283"/>
    </w:pPr>
  </w:style>
  <w:style w:type="character" w:customStyle="1" w:styleId="BodyTextIndentChar">
    <w:name w:val="Body Text Indent Char"/>
    <w:basedOn w:val="DefaultParagraphFont"/>
    <w:link w:val="BodyTextIndent"/>
    <w:uiPriority w:val="99"/>
    <w:semiHidden/>
    <w:rsid w:val="0005491B"/>
    <w:rPr>
      <w:sz w:val="24"/>
      <w:szCs w:val="24"/>
    </w:rPr>
  </w:style>
  <w:style w:type="character" w:customStyle="1" w:styleId="FontStyle41">
    <w:name w:val="Font Style41"/>
    <w:basedOn w:val="DefaultParagraphFont"/>
    <w:uiPriority w:val="99"/>
    <w:rsid w:val="001A4A3A"/>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09045213">
      <w:marLeft w:val="0"/>
      <w:marRight w:val="0"/>
      <w:marTop w:val="0"/>
      <w:marBottom w:val="0"/>
      <w:divBdr>
        <w:top w:val="none" w:sz="0" w:space="0" w:color="auto"/>
        <w:left w:val="none" w:sz="0" w:space="0" w:color="auto"/>
        <w:bottom w:val="none" w:sz="0" w:space="0" w:color="auto"/>
        <w:right w:val="none" w:sz="0" w:space="0" w:color="auto"/>
      </w:divBdr>
      <w:divsChild>
        <w:div w:id="609045212">
          <w:marLeft w:val="109"/>
          <w:marRight w:val="82"/>
          <w:marTop w:val="82"/>
          <w:marBottom w:val="0"/>
          <w:divBdr>
            <w:top w:val="none" w:sz="0" w:space="0" w:color="auto"/>
            <w:left w:val="none" w:sz="0" w:space="0" w:color="auto"/>
            <w:bottom w:val="none" w:sz="0" w:space="0" w:color="auto"/>
            <w:right w:val="none" w:sz="0" w:space="0" w:color="auto"/>
          </w:divBdr>
        </w:div>
      </w:divsChild>
    </w:div>
    <w:div w:id="609045214">
      <w:marLeft w:val="0"/>
      <w:marRight w:val="0"/>
      <w:marTop w:val="0"/>
      <w:marBottom w:val="0"/>
      <w:divBdr>
        <w:top w:val="none" w:sz="0" w:space="0" w:color="auto"/>
        <w:left w:val="none" w:sz="0" w:space="0" w:color="auto"/>
        <w:bottom w:val="none" w:sz="0" w:space="0" w:color="auto"/>
        <w:right w:val="none" w:sz="0" w:space="0" w:color="auto"/>
      </w:divBdr>
    </w:div>
    <w:div w:id="609045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ooks.br.com.ua/437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opedia.org.ua/38/53412/385165.html" TargetMode="External"/><Relationship Id="rId5" Type="http://schemas.openxmlformats.org/officeDocument/2006/relationships/hyperlink" Target="http://www.alkj.ru/index.php-quest-Itemid-eq-28-and-id-eq-1156-and-option-eq-com_content-and-task-eq-view" TargetMode="External"/><Relationship Id="rId4" Type="http://schemas.openxmlformats.org/officeDocument/2006/relationships/hyperlink" Target="http://dic.academic.ru/dic.nsf/enc3p/31144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Pages>
  <Words>2255</Words>
  <Characters>12856</Characters>
  <Application>Microsoft Office Outlook</Application>
  <DocSecurity>0</DocSecurity>
  <Lines>0</Lines>
  <Paragraphs>0</Paragraphs>
  <ScaleCrop>false</ScaleCrop>
  <Company>ДНТУ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gg</cp:lastModifiedBy>
  <cp:revision>6</cp:revision>
  <cp:lastPrinted>2012-09-24T07:02:00Z</cp:lastPrinted>
  <dcterms:created xsi:type="dcterms:W3CDTF">2012-09-27T06:52:00Z</dcterms:created>
  <dcterms:modified xsi:type="dcterms:W3CDTF">2012-09-27T08:46:00Z</dcterms:modified>
</cp:coreProperties>
</file>