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E3" w:rsidRPr="00BD5569" w:rsidRDefault="007544E3" w:rsidP="007544E3">
      <w:pPr>
        <w:pStyle w:val="a3"/>
        <w:jc w:val="both"/>
        <w:rPr>
          <w:b w:val="0"/>
        </w:rPr>
      </w:pPr>
      <w:r w:rsidRPr="00BD5569">
        <w:rPr>
          <w:b w:val="0"/>
        </w:rPr>
        <w:t>УДК 6621.357.7</w:t>
      </w:r>
    </w:p>
    <w:p w:rsidR="007544E3" w:rsidRPr="00BD5569" w:rsidRDefault="007544E3" w:rsidP="007544E3">
      <w:pPr>
        <w:pStyle w:val="1"/>
        <w:jc w:val="left"/>
        <w:rPr>
          <w:rFonts w:ascii="Times New Roman" w:hAnsi="Times New Roman" w:cs="Times New Roman"/>
          <w:bCs w:val="0"/>
          <w:caps/>
        </w:rPr>
      </w:pPr>
      <w:bookmarkStart w:id="0" w:name="_GoBack"/>
      <w:r w:rsidRPr="00BD5569">
        <w:rPr>
          <w:rFonts w:ascii="Times New Roman" w:hAnsi="Times New Roman" w:cs="Times New Roman"/>
          <w:bCs w:val="0"/>
          <w:caps/>
        </w:rPr>
        <w:t>электроосаждение сплава золото-хром на электрические контакты горного оборудования</w:t>
      </w:r>
    </w:p>
    <w:bookmarkEnd w:id="0"/>
    <w:p w:rsidR="007544E3" w:rsidRPr="00211222" w:rsidRDefault="007544E3" w:rsidP="007544E3">
      <w:pPr>
        <w:rPr>
          <w:sz w:val="28"/>
          <w:szCs w:val="28"/>
        </w:rPr>
      </w:pPr>
    </w:p>
    <w:p w:rsidR="007544E3" w:rsidRPr="00211222" w:rsidRDefault="007544E3" w:rsidP="007544E3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Фиронова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А.М., студентка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; Кудрявцева И.Д., проф., д.т.н., </w:t>
      </w:r>
    </w:p>
    <w:p w:rsidR="007544E3" w:rsidRPr="00211222" w:rsidRDefault="007544E3" w:rsidP="007544E3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>проф., д.т.н.</w:t>
      </w:r>
    </w:p>
    <w:p w:rsidR="007544E3" w:rsidRPr="00211222" w:rsidRDefault="007544E3" w:rsidP="007544E3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211222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7544E3" w:rsidRPr="00211222" w:rsidRDefault="007544E3" w:rsidP="007544E3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211222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7544E3" w:rsidRPr="00211222" w:rsidRDefault="007544E3" w:rsidP="007544E3">
      <w:pPr>
        <w:rPr>
          <w:sz w:val="28"/>
          <w:szCs w:val="28"/>
        </w:rPr>
      </w:pP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Статистический контроль качества </w:t>
      </w:r>
      <w:proofErr w:type="spellStart"/>
      <w:r w:rsidRPr="00211222">
        <w:rPr>
          <w:rFonts w:ascii="Times New Roman" w:hAnsi="Times New Roman" w:cs="Times New Roman"/>
          <w:lang w:val="ru-RU"/>
        </w:rPr>
        <w:t>контактирования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слаботочных скользящих контактов авиационных приборов показал, что по степени уменьшения надежности </w:t>
      </w:r>
      <w:proofErr w:type="spellStart"/>
      <w:r w:rsidRPr="00211222">
        <w:rPr>
          <w:rFonts w:ascii="Times New Roman" w:hAnsi="Times New Roman" w:cs="Times New Roman"/>
          <w:lang w:val="ru-RU"/>
        </w:rPr>
        <w:t>контактирования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литые металлы и сплавы для них можно расположить в ряд: </w:t>
      </w:r>
      <w:proofErr w:type="gramStart"/>
      <w:r w:rsidRPr="00211222">
        <w:rPr>
          <w:rFonts w:ascii="Times New Roman" w:hAnsi="Times New Roman" w:cs="Times New Roman"/>
          <w:lang w:val="ru-RU"/>
        </w:rPr>
        <w:t>Ср</w:t>
      </w:r>
      <w:proofErr w:type="gramEnd"/>
      <w:r w:rsidRPr="00211222">
        <w:rPr>
          <w:rFonts w:ascii="Times New Roman" w:hAnsi="Times New Roman" w:cs="Times New Roman"/>
          <w:lang w:val="ru-RU"/>
        </w:rPr>
        <w:t xml:space="preserve"> 999; </w:t>
      </w:r>
      <w:proofErr w:type="spellStart"/>
      <w:r w:rsidRPr="00211222">
        <w:rPr>
          <w:rFonts w:ascii="Times New Roman" w:hAnsi="Times New Roman" w:cs="Times New Roman"/>
          <w:lang w:val="ru-RU"/>
        </w:rPr>
        <w:t>Зл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99,9; ЗлХ-2,8; ЗлМ-80; ЗлПл-25 и т.д. [1]. 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На основании литературных данных сделан вывод о том, что сплав золото-хром с содержанием хрома 5 – 12 </w:t>
      </w:r>
      <w:proofErr w:type="spellStart"/>
      <w:r w:rsidRPr="00211222">
        <w:rPr>
          <w:rFonts w:ascii="Times New Roman" w:hAnsi="Times New Roman" w:cs="Times New Roman"/>
          <w:lang w:val="ru-RU"/>
        </w:rPr>
        <w:t>мас</w:t>
      </w:r>
      <w:proofErr w:type="spellEnd"/>
      <w:r w:rsidRPr="00211222">
        <w:rPr>
          <w:rFonts w:ascii="Times New Roman" w:hAnsi="Times New Roman" w:cs="Times New Roman"/>
          <w:lang w:val="ru-RU"/>
        </w:rPr>
        <w:t>. % является системой, в которой возможно осуществление избирательного переноса, что делает его перспективным материалом для слаботочных скользящих контактов (ССК).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211222">
        <w:rPr>
          <w:rFonts w:ascii="Times New Roman" w:hAnsi="Times New Roman" w:cs="Times New Roman"/>
          <w:lang w:val="ru-RU"/>
        </w:rPr>
        <w:t xml:space="preserve">плав с содержанием хрома от 0,1 до </w:t>
      </w:r>
      <w:r w:rsidRPr="00211222">
        <w:rPr>
          <w:rFonts w:ascii="Times New Roman" w:hAnsi="Times New Roman" w:cs="Times New Roman"/>
        </w:rPr>
        <w:t> </w:t>
      </w:r>
      <w:r w:rsidRPr="00211222">
        <w:rPr>
          <w:rFonts w:ascii="Times New Roman" w:hAnsi="Times New Roman" w:cs="Times New Roman"/>
          <w:lang w:val="ru-RU"/>
        </w:rPr>
        <w:t>1</w:t>
      </w:r>
      <w:r w:rsidRPr="00211222">
        <w:rPr>
          <w:rFonts w:ascii="Times New Roman" w:hAnsi="Times New Roman" w:cs="Times New Roman"/>
        </w:rPr>
        <w:t> </w:t>
      </w:r>
      <w:proofErr w:type="spellStart"/>
      <w:r w:rsidRPr="00211222">
        <w:rPr>
          <w:rFonts w:ascii="Times New Roman" w:hAnsi="Times New Roman" w:cs="Times New Roman"/>
          <w:lang w:val="ru-RU"/>
        </w:rPr>
        <w:t>мас</w:t>
      </w:r>
      <w:proofErr w:type="spellEnd"/>
      <w:r w:rsidRPr="00211222">
        <w:rPr>
          <w:rFonts w:ascii="Times New Roman" w:hAnsi="Times New Roman" w:cs="Times New Roman"/>
          <w:lang w:val="ru-RU"/>
        </w:rPr>
        <w:t>.</w:t>
      </w:r>
      <w:r w:rsidRPr="00211222">
        <w:rPr>
          <w:rFonts w:ascii="Times New Roman" w:hAnsi="Times New Roman" w:cs="Times New Roman"/>
        </w:rPr>
        <w:t> </w:t>
      </w:r>
      <w:r w:rsidRPr="00211222">
        <w:rPr>
          <w:rFonts w:ascii="Times New Roman" w:hAnsi="Times New Roman" w:cs="Times New Roman"/>
          <w:lang w:val="ru-RU"/>
        </w:rPr>
        <w:t>% можно получить при катодной плотности тока 1 – 3</w:t>
      </w:r>
      <w:proofErr w:type="gramStart"/>
      <w:r w:rsidRPr="00211222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211222">
        <w:rPr>
          <w:rFonts w:ascii="Times New Roman" w:hAnsi="Times New Roman" w:cs="Times New Roman"/>
          <w:lang w:val="ru-RU"/>
        </w:rPr>
        <w:t>/дм</w:t>
      </w:r>
      <w:r w:rsidRPr="00211222">
        <w:rPr>
          <w:rFonts w:ascii="Times New Roman" w:hAnsi="Times New Roman" w:cs="Times New Roman"/>
          <w:vertAlign w:val="superscript"/>
          <w:lang w:val="ru-RU"/>
        </w:rPr>
        <w:t>2</w:t>
      </w:r>
      <w:r w:rsidRPr="00211222">
        <w:rPr>
          <w:rFonts w:ascii="Times New Roman" w:hAnsi="Times New Roman" w:cs="Times New Roman"/>
          <w:lang w:val="ru-RU"/>
        </w:rPr>
        <w:t>, рН</w:t>
      </w:r>
      <w:r w:rsidRPr="00211222">
        <w:rPr>
          <w:rFonts w:ascii="Times New Roman" w:hAnsi="Times New Roman" w:cs="Times New Roman"/>
        </w:rPr>
        <w:t> </w:t>
      </w:r>
      <w:r w:rsidRPr="00211222">
        <w:rPr>
          <w:rFonts w:ascii="Times New Roman" w:hAnsi="Times New Roman" w:cs="Times New Roman"/>
          <w:lang w:val="ru-RU"/>
        </w:rPr>
        <w:t>1,0, температуре 40 – 50</w:t>
      </w:r>
      <w:r w:rsidRPr="00211222">
        <w:rPr>
          <w:rFonts w:ascii="Times New Roman" w:hAnsi="Times New Roman" w:cs="Times New Roman"/>
          <w:vertAlign w:val="superscript"/>
          <w:lang w:val="ru-RU"/>
        </w:rPr>
        <w:t xml:space="preserve"> </w:t>
      </w:r>
      <w:proofErr w:type="spellStart"/>
      <w:r w:rsidRPr="00211222">
        <w:rPr>
          <w:rFonts w:ascii="Times New Roman" w:hAnsi="Times New Roman" w:cs="Times New Roman"/>
          <w:vertAlign w:val="superscript"/>
          <w:lang w:val="ru-RU"/>
        </w:rPr>
        <w:t>о</w:t>
      </w:r>
      <w:r w:rsidRPr="00211222">
        <w:rPr>
          <w:rFonts w:ascii="Times New Roman" w:hAnsi="Times New Roman" w:cs="Times New Roman"/>
          <w:lang w:val="ru-RU"/>
        </w:rPr>
        <w:t>С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, выходе по току 12 – 19 % из электролита состава, г/л: </w:t>
      </w:r>
      <w:proofErr w:type="spellStart"/>
      <w:r w:rsidRPr="00211222">
        <w:rPr>
          <w:rFonts w:ascii="Times New Roman" w:hAnsi="Times New Roman" w:cs="Times New Roman"/>
          <w:lang w:val="ru-RU"/>
        </w:rPr>
        <w:t>дицианаурат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калия 15, хромокалиевые квасцы 20, </w:t>
      </w:r>
      <w:proofErr w:type="spellStart"/>
      <w:r w:rsidRPr="00211222">
        <w:rPr>
          <w:rFonts w:ascii="Times New Roman" w:hAnsi="Times New Roman" w:cs="Times New Roman"/>
          <w:lang w:val="ru-RU"/>
        </w:rPr>
        <w:t>трилон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Б 37,5. При этих условиях получены блестящие, твердые покрытия сплавом</w:t>
      </w:r>
      <w:r>
        <w:rPr>
          <w:rFonts w:ascii="Times New Roman" w:hAnsi="Times New Roman" w:cs="Times New Roman"/>
          <w:lang w:val="ru-RU"/>
        </w:rPr>
        <w:t xml:space="preserve"> </w:t>
      </w:r>
      <w:r w:rsidRPr="00CA271F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2</w:t>
      </w:r>
      <w:r w:rsidRPr="00CA271F">
        <w:rPr>
          <w:rFonts w:ascii="Times New Roman" w:hAnsi="Times New Roman" w:cs="Times New Roman"/>
          <w:lang w:val="ru-RU"/>
        </w:rPr>
        <w:t>]</w:t>
      </w:r>
      <w:r w:rsidRPr="00211222">
        <w:rPr>
          <w:rFonts w:ascii="Times New Roman" w:hAnsi="Times New Roman" w:cs="Times New Roman"/>
          <w:lang w:val="ru-RU"/>
        </w:rPr>
        <w:t xml:space="preserve">. 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Между тем известно, что </w:t>
      </w:r>
      <w:proofErr w:type="spellStart"/>
      <w:r w:rsidRPr="00211222">
        <w:rPr>
          <w:rFonts w:ascii="Times New Roman" w:hAnsi="Times New Roman" w:cs="Times New Roman"/>
          <w:lang w:val="ru-RU"/>
        </w:rPr>
        <w:t>дицианаурат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золота разлагается при значениях рН меньше 3. Поэтому предложенный режим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электроосаждения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или состав электролита включает ошибочные данные. 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Задачами данной работы были: изучение фазового состава </w:t>
      </w:r>
      <w:r>
        <w:rPr>
          <w:rFonts w:ascii="Times New Roman" w:hAnsi="Times New Roman" w:cs="Times New Roman"/>
          <w:lang w:val="ru-RU"/>
        </w:rPr>
        <w:t xml:space="preserve">гальванических </w:t>
      </w:r>
      <w:r w:rsidRPr="00211222">
        <w:rPr>
          <w:rFonts w:ascii="Times New Roman" w:hAnsi="Times New Roman" w:cs="Times New Roman"/>
          <w:lang w:val="ru-RU"/>
        </w:rPr>
        <w:t xml:space="preserve">сплавов </w:t>
      </w:r>
      <w:proofErr w:type="spellStart"/>
      <w:r w:rsidRPr="00211222">
        <w:rPr>
          <w:rFonts w:ascii="Times New Roman" w:hAnsi="Times New Roman" w:cs="Times New Roman"/>
          <w:lang w:val="ru-RU"/>
        </w:rPr>
        <w:t>ЗлХ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с целью выбора материала для ССК.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Вопреки распространенному мнению о неустойчивости коллоидных дисперсных систем в растворах электролитов, они могут быть очень стабильными и разрушаться при затрате больших усилий. Всё зависит от способа стабилизации системы. 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>Задачей данной работы было изучение контактных свой</w:t>
      </w:r>
      <w:proofErr w:type="gramStart"/>
      <w:r w:rsidRPr="00211222">
        <w:rPr>
          <w:rFonts w:ascii="Times New Roman" w:hAnsi="Times New Roman" w:cs="Times New Roman"/>
          <w:lang w:val="ru-RU"/>
        </w:rPr>
        <w:t>ств спл</w:t>
      </w:r>
      <w:proofErr w:type="gramEnd"/>
      <w:r w:rsidRPr="00211222">
        <w:rPr>
          <w:rFonts w:ascii="Times New Roman" w:hAnsi="Times New Roman" w:cs="Times New Roman"/>
          <w:lang w:val="ru-RU"/>
        </w:rPr>
        <w:t xml:space="preserve">авов золото-хром с низким и повышенным (до 22 </w:t>
      </w:r>
      <w:proofErr w:type="spellStart"/>
      <w:r w:rsidRPr="00211222">
        <w:rPr>
          <w:rFonts w:ascii="Times New Roman" w:hAnsi="Times New Roman" w:cs="Times New Roman"/>
          <w:lang w:val="ru-RU"/>
        </w:rPr>
        <w:t>мас</w:t>
      </w:r>
      <w:proofErr w:type="spellEnd"/>
      <w:r w:rsidRPr="00211222">
        <w:rPr>
          <w:rFonts w:ascii="Times New Roman" w:hAnsi="Times New Roman" w:cs="Times New Roman"/>
          <w:lang w:val="ru-RU"/>
        </w:rPr>
        <w:t>. %) содержанием хрома, осажденных из разработанных ранее электролитов. Составы использованных для нанесения покрытий электролитов приведены в табл.</w:t>
      </w:r>
      <w:r w:rsidRPr="00211222">
        <w:rPr>
          <w:rFonts w:ascii="Times New Roman" w:hAnsi="Times New Roman" w:cs="Times New Roman"/>
        </w:rPr>
        <w:t> </w:t>
      </w:r>
      <w:r w:rsidRPr="00211222">
        <w:rPr>
          <w:rFonts w:ascii="Times New Roman" w:hAnsi="Times New Roman" w:cs="Times New Roman"/>
          <w:lang w:val="ru-RU"/>
        </w:rPr>
        <w:t>1, а условия осаждения сплавов и характеристики покрытий – в табл.</w:t>
      </w:r>
      <w:r w:rsidRPr="00211222">
        <w:rPr>
          <w:rFonts w:ascii="Times New Roman" w:hAnsi="Times New Roman" w:cs="Times New Roman"/>
        </w:rPr>
        <w:t> </w:t>
      </w:r>
      <w:r w:rsidRPr="00211222"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 xml:space="preserve"> </w:t>
      </w:r>
      <w:r w:rsidRPr="00211222">
        <w:rPr>
          <w:rFonts w:ascii="Times New Roman" w:hAnsi="Times New Roman" w:cs="Times New Roman"/>
          <w:lang w:val="ru-RU"/>
        </w:rPr>
        <w:t>Изучение контактных свойств полученных сплавов проведено в институте физики металлов Уральского центра АН. Результаты производственных испытаний в течени</w:t>
      </w:r>
      <w:proofErr w:type="gramStart"/>
      <w:r w:rsidRPr="00211222">
        <w:rPr>
          <w:rFonts w:ascii="Times New Roman" w:hAnsi="Times New Roman" w:cs="Times New Roman"/>
          <w:lang w:val="ru-RU"/>
        </w:rPr>
        <w:t>и</w:t>
      </w:r>
      <w:proofErr w:type="gramEnd"/>
      <w:r w:rsidRPr="00211222">
        <w:rPr>
          <w:rFonts w:ascii="Times New Roman" w:hAnsi="Times New Roman" w:cs="Times New Roman"/>
          <w:lang w:val="ru-RU"/>
        </w:rPr>
        <w:t xml:space="preserve"> 5 ч показали, что переходное сопротивление увеличилось.</w:t>
      </w:r>
    </w:p>
    <w:p w:rsidR="007544E3" w:rsidRDefault="007544E3" w:rsidP="007544E3">
      <w:pPr>
        <w:pStyle w:val="BodyTextIndent"/>
        <w:ind w:firstLine="702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>Контактные свойства сплавов системы золото-хром могут быть улучшены упорядочением. По данным [</w:t>
      </w:r>
      <w:r>
        <w:rPr>
          <w:rFonts w:ascii="Times New Roman" w:hAnsi="Times New Roman" w:cs="Times New Roman"/>
          <w:lang w:val="ru-RU"/>
        </w:rPr>
        <w:t>3</w:t>
      </w:r>
      <w:r w:rsidRPr="00211222">
        <w:rPr>
          <w:rFonts w:ascii="Times New Roman" w:hAnsi="Times New Roman" w:cs="Times New Roman"/>
          <w:lang w:val="ru-RU"/>
        </w:rPr>
        <w:t>] твердый раствор хрома в золоте упорядочивается при 20 </w:t>
      </w:r>
      <w:proofErr w:type="spellStart"/>
      <w:r w:rsidRPr="00211222">
        <w:rPr>
          <w:rFonts w:ascii="Times New Roman" w:hAnsi="Times New Roman" w:cs="Times New Roman"/>
          <w:lang w:val="ru-RU"/>
        </w:rPr>
        <w:t>мас</w:t>
      </w:r>
      <w:proofErr w:type="spellEnd"/>
      <w:r w:rsidRPr="00211222">
        <w:rPr>
          <w:rFonts w:ascii="Times New Roman" w:hAnsi="Times New Roman" w:cs="Times New Roman"/>
          <w:lang w:val="ru-RU"/>
        </w:rPr>
        <w:t>. % хрома и температуре 315</w:t>
      </w:r>
      <w:r w:rsidRPr="00211222">
        <w:rPr>
          <w:rFonts w:ascii="Times New Roman" w:hAnsi="Times New Roman" w:cs="Times New Roman"/>
          <w:vertAlign w:val="superscript"/>
          <w:lang w:val="ru-RU"/>
        </w:rPr>
        <w:t xml:space="preserve"> </w:t>
      </w:r>
      <w:proofErr w:type="spellStart"/>
      <w:r w:rsidRPr="00211222">
        <w:rPr>
          <w:rFonts w:ascii="Times New Roman" w:hAnsi="Times New Roman" w:cs="Times New Roman"/>
          <w:vertAlign w:val="superscript"/>
          <w:lang w:val="ru-RU"/>
        </w:rPr>
        <w:t>о</w:t>
      </w:r>
      <w:r w:rsidRPr="00211222">
        <w:rPr>
          <w:rFonts w:ascii="Times New Roman" w:hAnsi="Times New Roman" w:cs="Times New Roman"/>
          <w:lang w:val="ru-RU"/>
        </w:rPr>
        <w:t>С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, приобретая </w:t>
      </w:r>
      <w:r w:rsidRPr="00211222">
        <w:rPr>
          <w:rFonts w:ascii="Times New Roman" w:hAnsi="Times New Roman" w:cs="Times New Roman"/>
          <w:lang w:val="ru-RU"/>
        </w:rPr>
        <w:lastRenderedPageBreak/>
        <w:t xml:space="preserve">тетрагональную структуру </w:t>
      </w:r>
      <w:r w:rsidRPr="00211222">
        <w:rPr>
          <w:rFonts w:ascii="Times New Roman" w:hAnsi="Times New Roman" w:cs="Times New Roman"/>
        </w:rPr>
        <w:t>Au</w:t>
      </w:r>
      <w:r w:rsidRPr="00211222">
        <w:rPr>
          <w:rFonts w:ascii="Times New Roman" w:hAnsi="Times New Roman" w:cs="Times New Roman"/>
          <w:vertAlign w:val="subscript"/>
          <w:lang w:val="ru-RU"/>
        </w:rPr>
        <w:t>4</w:t>
      </w:r>
      <w:r w:rsidRPr="00211222">
        <w:rPr>
          <w:rFonts w:ascii="Times New Roman" w:hAnsi="Times New Roman" w:cs="Times New Roman"/>
        </w:rPr>
        <w:t>Cr</w:t>
      </w:r>
      <w:r w:rsidRPr="00211222">
        <w:rPr>
          <w:rFonts w:ascii="Times New Roman" w:hAnsi="Times New Roman" w:cs="Times New Roman"/>
          <w:lang w:val="ru-RU"/>
        </w:rPr>
        <w:t xml:space="preserve"> типа </w:t>
      </w:r>
      <w:proofErr w:type="spellStart"/>
      <w:r w:rsidRPr="00211222">
        <w:rPr>
          <w:rFonts w:ascii="Times New Roman" w:hAnsi="Times New Roman" w:cs="Times New Roman"/>
        </w:rPr>
        <w:t>MoNi</w:t>
      </w:r>
      <w:proofErr w:type="spellEnd"/>
      <w:r w:rsidRPr="00211222">
        <w:rPr>
          <w:rFonts w:ascii="Times New Roman" w:hAnsi="Times New Roman" w:cs="Times New Roman"/>
          <w:vertAlign w:val="subscript"/>
          <w:lang w:val="ru-RU"/>
        </w:rPr>
        <w:t xml:space="preserve">4 </w:t>
      </w:r>
      <w:r w:rsidRPr="00211222">
        <w:rPr>
          <w:rFonts w:ascii="Times New Roman" w:hAnsi="Times New Roman" w:cs="Times New Roman"/>
        </w:rPr>
        <w:t>c</w:t>
      </w:r>
      <w:r w:rsidRPr="00211222">
        <w:rPr>
          <w:rFonts w:ascii="Times New Roman" w:hAnsi="Times New Roman" w:cs="Times New Roman"/>
          <w:lang w:val="ru-RU"/>
        </w:rPr>
        <w:t xml:space="preserve"> параметрами кристаллической решетки </w:t>
      </w:r>
      <w:r w:rsidRPr="00211222">
        <w:rPr>
          <w:rFonts w:ascii="Times New Roman" w:hAnsi="Times New Roman" w:cs="Times New Roman"/>
        </w:rPr>
        <w:t>a</w:t>
      </w:r>
      <w:r w:rsidRPr="00211222">
        <w:rPr>
          <w:rFonts w:ascii="Times New Roman" w:hAnsi="Times New Roman" w:cs="Times New Roman"/>
          <w:lang w:val="ru-RU"/>
        </w:rPr>
        <w:t xml:space="preserve"> = 6,401; </w:t>
      </w:r>
      <w:r w:rsidRPr="00211222">
        <w:rPr>
          <w:rFonts w:ascii="Times New Roman" w:hAnsi="Times New Roman" w:cs="Times New Roman"/>
        </w:rPr>
        <w:t>c</w:t>
      </w:r>
      <w:r w:rsidRPr="00211222">
        <w:rPr>
          <w:rFonts w:ascii="Times New Roman" w:hAnsi="Times New Roman" w:cs="Times New Roman"/>
          <w:lang w:val="ru-RU"/>
        </w:rPr>
        <w:t xml:space="preserve"> = 4,040 ангстрем, </w:t>
      </w:r>
      <w:r w:rsidRPr="00211222">
        <w:rPr>
          <w:rFonts w:ascii="Times New Roman" w:hAnsi="Times New Roman" w:cs="Times New Roman"/>
        </w:rPr>
        <w:t>c</w:t>
      </w:r>
      <w:r w:rsidRPr="00211222">
        <w:rPr>
          <w:rFonts w:ascii="Times New Roman" w:hAnsi="Times New Roman" w:cs="Times New Roman"/>
          <w:lang w:val="ru-RU"/>
        </w:rPr>
        <w:t>/</w:t>
      </w:r>
      <w:r w:rsidRPr="00211222">
        <w:rPr>
          <w:rFonts w:ascii="Times New Roman" w:hAnsi="Times New Roman" w:cs="Times New Roman"/>
        </w:rPr>
        <w:t>a</w:t>
      </w:r>
      <w:r w:rsidRPr="00211222">
        <w:rPr>
          <w:rFonts w:ascii="Times New Roman" w:hAnsi="Times New Roman" w:cs="Times New Roman"/>
          <w:lang w:val="ru-RU"/>
        </w:rPr>
        <w:t xml:space="preserve"> = 0,6310. Упорядочение достигается через 3</w:t>
      </w:r>
      <w:r>
        <w:rPr>
          <w:rFonts w:ascii="Times New Roman" w:hAnsi="Times New Roman" w:cs="Times New Roman"/>
          <w:lang w:val="ru-RU"/>
        </w:rPr>
        <w:t xml:space="preserve"> – 4 </w:t>
      </w:r>
      <w:proofErr w:type="spellStart"/>
      <w:r>
        <w:rPr>
          <w:rFonts w:ascii="Times New Roman" w:hAnsi="Times New Roman" w:cs="Times New Roman"/>
          <w:lang w:val="ru-RU"/>
        </w:rPr>
        <w:t>сут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Электроосажденные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11222">
        <w:rPr>
          <w:rFonts w:ascii="Times New Roman" w:hAnsi="Times New Roman" w:cs="Times New Roman"/>
          <w:lang w:val="ru-RU"/>
        </w:rPr>
        <w:t xml:space="preserve"> сплавы отжигали в течение двух часов при 315</w:t>
      </w:r>
      <w:r w:rsidRPr="00323C5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11222">
        <w:rPr>
          <w:rFonts w:ascii="Times New Roman" w:hAnsi="Times New Roman" w:cs="Times New Roman"/>
          <w:vertAlign w:val="superscript"/>
          <w:lang w:val="ru-RU"/>
        </w:rPr>
        <w:t>о</w:t>
      </w:r>
      <w:r w:rsidRPr="00211222">
        <w:rPr>
          <w:rFonts w:ascii="Times New Roman" w:hAnsi="Times New Roman" w:cs="Times New Roman"/>
          <w:lang w:val="ru-RU"/>
        </w:rPr>
        <w:t>С</w:t>
      </w:r>
      <w:proofErr w:type="spellEnd"/>
      <w:r w:rsidRPr="0021122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211222">
        <w:rPr>
          <w:rFonts w:ascii="Times New Roman" w:hAnsi="Times New Roman" w:cs="Times New Roman"/>
          <w:lang w:val="ru-RU"/>
        </w:rPr>
        <w:t>Рентгеноструктурный анализ сплавов до и после отжига показал, что в обоих случаях сплавы представляют собой твердый раствор хрома в золоте с напряженной структурой. Очевидно, продолжительность отжига недостаточна для достижения упорядочения</w:t>
      </w:r>
      <w:r>
        <w:rPr>
          <w:rFonts w:ascii="Times New Roman" w:hAnsi="Times New Roman" w:cs="Times New Roman"/>
          <w:lang w:val="ru-RU"/>
        </w:rPr>
        <w:t xml:space="preserve"> и в дальнейшем </w:t>
      </w:r>
      <w:proofErr w:type="gramStart"/>
      <w:r>
        <w:rPr>
          <w:rFonts w:ascii="Times New Roman" w:hAnsi="Times New Roman" w:cs="Times New Roman"/>
          <w:lang w:val="ru-RU"/>
        </w:rPr>
        <w:t xml:space="preserve">должна </w:t>
      </w:r>
      <w:proofErr w:type="spellStart"/>
      <w:r>
        <w:rPr>
          <w:rFonts w:ascii="Times New Roman" w:hAnsi="Times New Roman" w:cs="Times New Roman"/>
          <w:lang w:val="ru-RU"/>
        </w:rPr>
        <w:t>біть</w:t>
      </w:r>
      <w:proofErr w:type="spellEnd"/>
      <w:r>
        <w:rPr>
          <w:rFonts w:ascii="Times New Roman" w:hAnsi="Times New Roman" w:cs="Times New Roman"/>
          <w:lang w:val="ru-RU"/>
        </w:rPr>
        <w:t xml:space="preserve"> увеличена</w:t>
      </w:r>
      <w:proofErr w:type="gramEnd"/>
      <w:r>
        <w:rPr>
          <w:rFonts w:ascii="Times New Roman" w:hAnsi="Times New Roman" w:cs="Times New Roman"/>
          <w:lang w:val="ru-RU"/>
        </w:rPr>
        <w:t xml:space="preserve">.  </w:t>
      </w:r>
    </w:p>
    <w:p w:rsidR="007544E3" w:rsidRPr="00211222" w:rsidRDefault="007544E3" w:rsidP="007544E3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</w:p>
    <w:p w:rsidR="007544E3" w:rsidRDefault="007544E3" w:rsidP="007544E3">
      <w:pPr>
        <w:ind w:firstLine="708"/>
        <w:rPr>
          <w:sz w:val="28"/>
          <w:szCs w:val="28"/>
        </w:rPr>
      </w:pPr>
      <w:r w:rsidRPr="00211222">
        <w:rPr>
          <w:sz w:val="28"/>
          <w:szCs w:val="28"/>
        </w:rPr>
        <w:t>Таблица 1 – Составы электролитов для осаждения сплавов золото-хром с высоким и низким содержанием хрома</w:t>
      </w:r>
    </w:p>
    <w:p w:rsidR="007544E3" w:rsidRPr="00211222" w:rsidRDefault="007544E3" w:rsidP="007544E3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</w:tblGrid>
      <w:tr w:rsidR="007544E3" w:rsidRPr="00211222" w:rsidTr="007C1516">
        <w:trPr>
          <w:cantSplit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Содержание в электролите, </w:t>
            </w:r>
            <w:proofErr w:type="gramStart"/>
            <w:r w:rsidRPr="00211222">
              <w:rPr>
                <w:sz w:val="28"/>
                <w:szCs w:val="28"/>
              </w:rPr>
              <w:t>г</w:t>
            </w:r>
            <w:proofErr w:type="gramEnd"/>
            <w:r w:rsidRPr="00211222">
              <w:rPr>
                <w:sz w:val="28"/>
                <w:szCs w:val="28"/>
              </w:rPr>
              <w:t>/л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Номера электролитов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Хлористого хрома </w:t>
            </w:r>
            <w:proofErr w:type="spellStart"/>
            <w:r w:rsidRPr="00211222">
              <w:rPr>
                <w:sz w:val="28"/>
                <w:szCs w:val="28"/>
              </w:rPr>
              <w:t>шестиводного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63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Аминоуксусной 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50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Сульфата натрия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25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Роданида калия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125</w:t>
            </w:r>
          </w:p>
        </w:tc>
      </w:tr>
      <w:tr w:rsidR="007544E3" w:rsidRPr="00211222" w:rsidTr="007C1516">
        <w:trPr>
          <w:cantSplit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Золота, в пересчете на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8</w:t>
            </w:r>
          </w:p>
        </w:tc>
      </w:tr>
    </w:tbl>
    <w:p w:rsidR="007544E3" w:rsidRDefault="007544E3" w:rsidP="007544E3">
      <w:pPr>
        <w:ind w:firstLine="708"/>
        <w:rPr>
          <w:sz w:val="28"/>
          <w:szCs w:val="28"/>
        </w:rPr>
      </w:pPr>
      <w:r w:rsidRPr="00211222">
        <w:rPr>
          <w:sz w:val="28"/>
          <w:szCs w:val="28"/>
        </w:rPr>
        <w:t>Таблица 2 – Условия осаждения сплавов золото-хром и характеристики покрытий</w:t>
      </w:r>
    </w:p>
    <w:p w:rsidR="007544E3" w:rsidRPr="00211222" w:rsidRDefault="007544E3" w:rsidP="007544E3">
      <w:pPr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851"/>
        <w:gridCol w:w="1417"/>
        <w:gridCol w:w="1559"/>
        <w:gridCol w:w="993"/>
        <w:gridCol w:w="1275"/>
        <w:gridCol w:w="1134"/>
      </w:tblGrid>
      <w:tr w:rsidR="007544E3" w:rsidRPr="00211222" w:rsidTr="007C1516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№ </w:t>
            </w:r>
            <w:proofErr w:type="gramStart"/>
            <w:r w:rsidRPr="00211222">
              <w:rPr>
                <w:sz w:val="28"/>
                <w:szCs w:val="28"/>
              </w:rPr>
              <w:t>об-</w:t>
            </w:r>
            <w:proofErr w:type="spellStart"/>
            <w:r w:rsidRPr="00211222">
              <w:rPr>
                <w:sz w:val="28"/>
                <w:szCs w:val="28"/>
              </w:rPr>
              <w:t>разца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Условия осаждения сплава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Характеристики покрытий</w:t>
            </w:r>
          </w:p>
        </w:tc>
      </w:tr>
      <w:tr w:rsidR="007544E3" w:rsidRPr="00211222" w:rsidTr="007C1516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№ электролита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температура, </w:t>
            </w:r>
            <w:proofErr w:type="spellStart"/>
            <w:r w:rsidRPr="00211222">
              <w:rPr>
                <w:sz w:val="28"/>
                <w:szCs w:val="28"/>
                <w:vertAlign w:val="superscript"/>
              </w:rPr>
              <w:t>о</w:t>
            </w:r>
            <w:r w:rsidRPr="00211222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катодная плотность тока, А/дм</w:t>
            </w:r>
            <w:proofErr w:type="gramStart"/>
            <w:r w:rsidRPr="0021122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содержание хрома в сплаве, масс.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навеска сплава, </w:t>
            </w:r>
            <w:proofErr w:type="gramStart"/>
            <w:r w:rsidRPr="00211222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 xml:space="preserve">толщина покрытий, </w:t>
            </w:r>
            <w:proofErr w:type="gramStart"/>
            <w:r w:rsidRPr="00211222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rPr>
                <w:sz w:val="28"/>
                <w:szCs w:val="28"/>
              </w:rPr>
            </w:pPr>
            <w:proofErr w:type="spellStart"/>
            <w:r w:rsidRPr="00211222">
              <w:rPr>
                <w:sz w:val="28"/>
                <w:szCs w:val="28"/>
              </w:rPr>
              <w:t>микротвердость</w:t>
            </w:r>
            <w:proofErr w:type="spellEnd"/>
            <w:r w:rsidRPr="00211222">
              <w:rPr>
                <w:sz w:val="28"/>
                <w:szCs w:val="28"/>
              </w:rPr>
              <w:t xml:space="preserve">, </w:t>
            </w:r>
            <w:proofErr w:type="spellStart"/>
            <w:r w:rsidRPr="00211222">
              <w:rPr>
                <w:sz w:val="28"/>
                <w:szCs w:val="28"/>
              </w:rPr>
              <w:t>кГ</w:t>
            </w:r>
            <w:proofErr w:type="spellEnd"/>
            <w:r w:rsidRPr="00211222">
              <w:rPr>
                <w:sz w:val="28"/>
                <w:szCs w:val="28"/>
                <w:lang w:val="en-US"/>
              </w:rPr>
              <w:t>/</w:t>
            </w:r>
            <w:r w:rsidRPr="00211222">
              <w:rPr>
                <w:sz w:val="28"/>
                <w:szCs w:val="28"/>
              </w:rPr>
              <w:t>мм</w:t>
            </w:r>
            <w:proofErr w:type="gramStart"/>
            <w:r w:rsidRPr="0021122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544E3" w:rsidRPr="00211222" w:rsidTr="007C1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0,0279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208</w:t>
            </w:r>
          </w:p>
        </w:tc>
      </w:tr>
      <w:tr w:rsidR="007544E3" w:rsidRPr="00211222" w:rsidTr="007C1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0,0250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208</w:t>
            </w:r>
          </w:p>
        </w:tc>
      </w:tr>
      <w:tr w:rsidR="007544E3" w:rsidRPr="00211222" w:rsidTr="007C1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0,0231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E3" w:rsidRPr="00211222" w:rsidRDefault="007544E3" w:rsidP="007C1516">
            <w:pPr>
              <w:jc w:val="center"/>
              <w:rPr>
                <w:sz w:val="28"/>
                <w:szCs w:val="28"/>
              </w:rPr>
            </w:pPr>
            <w:r w:rsidRPr="00211222">
              <w:rPr>
                <w:sz w:val="28"/>
                <w:szCs w:val="28"/>
              </w:rPr>
              <w:t>220</w:t>
            </w:r>
          </w:p>
        </w:tc>
      </w:tr>
    </w:tbl>
    <w:p w:rsidR="007544E3" w:rsidRDefault="007544E3" w:rsidP="007544E3">
      <w:pPr>
        <w:rPr>
          <w:sz w:val="28"/>
          <w:szCs w:val="28"/>
        </w:rPr>
      </w:pPr>
    </w:p>
    <w:p w:rsidR="007544E3" w:rsidRDefault="007544E3" w:rsidP="007544E3">
      <w:pPr>
        <w:jc w:val="center"/>
        <w:rPr>
          <w:sz w:val="28"/>
          <w:szCs w:val="28"/>
        </w:rPr>
      </w:pPr>
      <w:r w:rsidRPr="00211222">
        <w:rPr>
          <w:sz w:val="28"/>
          <w:szCs w:val="28"/>
        </w:rPr>
        <w:t>Перечень ссылок</w:t>
      </w:r>
    </w:p>
    <w:p w:rsidR="007544E3" w:rsidRPr="00211222" w:rsidRDefault="007544E3" w:rsidP="007544E3">
      <w:pPr>
        <w:rPr>
          <w:sz w:val="28"/>
          <w:szCs w:val="28"/>
        </w:rPr>
      </w:pPr>
    </w:p>
    <w:p w:rsidR="007544E3" w:rsidRPr="00211222" w:rsidRDefault="007544E3" w:rsidP="007544E3">
      <w:pPr>
        <w:pStyle w:val="BodyTextIndent"/>
        <w:ind w:firstLine="720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1. Смолин В.В. Разработка и исследование статистического метода контроля качества </w:t>
      </w:r>
      <w:proofErr w:type="spellStart"/>
      <w:r w:rsidRPr="00211222">
        <w:rPr>
          <w:rFonts w:ascii="Times New Roman" w:hAnsi="Times New Roman" w:cs="Times New Roman"/>
          <w:lang w:val="ru-RU"/>
        </w:rPr>
        <w:t>контактирования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слаботочных скользящих контактов авиационных приборов. </w:t>
      </w:r>
      <w:proofErr w:type="spellStart"/>
      <w:r w:rsidRPr="00211222">
        <w:rPr>
          <w:rFonts w:ascii="Times New Roman" w:hAnsi="Times New Roman" w:cs="Times New Roman"/>
          <w:lang w:val="ru-RU"/>
        </w:rPr>
        <w:t>Автореф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. канд. </w:t>
      </w:r>
      <w:proofErr w:type="spellStart"/>
      <w:r w:rsidRPr="00211222">
        <w:rPr>
          <w:rFonts w:ascii="Times New Roman" w:hAnsi="Times New Roman" w:cs="Times New Roman"/>
          <w:lang w:val="ru-RU"/>
        </w:rPr>
        <w:t>дисс</w:t>
      </w:r>
      <w:proofErr w:type="spellEnd"/>
      <w:r w:rsidRPr="00211222">
        <w:rPr>
          <w:rFonts w:ascii="Times New Roman" w:hAnsi="Times New Roman" w:cs="Times New Roman"/>
          <w:lang w:val="ru-RU"/>
        </w:rPr>
        <w:t>. – М</w:t>
      </w:r>
      <w:r>
        <w:rPr>
          <w:rFonts w:ascii="Times New Roman" w:hAnsi="Times New Roman" w:cs="Times New Roman"/>
          <w:lang w:val="ru-RU"/>
        </w:rPr>
        <w:t>.</w:t>
      </w:r>
      <w:r w:rsidRPr="00211222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МХТИ</w:t>
      </w:r>
      <w:r w:rsidRPr="00211222">
        <w:rPr>
          <w:rFonts w:ascii="Times New Roman" w:hAnsi="Times New Roman" w:cs="Times New Roman"/>
          <w:lang w:val="ru-RU"/>
        </w:rPr>
        <w:t>, 1976. – 26 с.</w:t>
      </w:r>
    </w:p>
    <w:p w:rsidR="007544E3" w:rsidRPr="00211222" w:rsidRDefault="007544E3" w:rsidP="007544E3">
      <w:pPr>
        <w:pStyle w:val="BodyTextInden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</w:t>
      </w:r>
      <w:r w:rsidRPr="00211222">
        <w:rPr>
          <w:rFonts w:ascii="Times New Roman" w:hAnsi="Times New Roman" w:cs="Times New Roman"/>
          <w:lang w:val="ru-RU"/>
        </w:rPr>
        <w:t xml:space="preserve">. </w:t>
      </w:r>
      <w:r w:rsidRPr="00211222">
        <w:rPr>
          <w:rFonts w:ascii="Times New Roman" w:hAnsi="Times New Roman" w:cs="Times New Roman"/>
        </w:rPr>
        <w:t>Aldo</w:t>
      </w:r>
      <w:r w:rsidRPr="0021122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11222">
        <w:rPr>
          <w:rFonts w:ascii="Times New Roman" w:hAnsi="Times New Roman" w:cs="Times New Roman"/>
        </w:rPr>
        <w:t>Coniglio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. Заявка ФРГ, </w:t>
      </w:r>
      <w:proofErr w:type="spellStart"/>
      <w:r w:rsidRPr="00211222">
        <w:rPr>
          <w:rFonts w:ascii="Times New Roman" w:hAnsi="Times New Roman" w:cs="Times New Roman"/>
          <w:lang w:val="ru-RU"/>
        </w:rPr>
        <w:t>кл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. 48а, 5/32, № 20489221.5. – </w:t>
      </w:r>
      <w:proofErr w:type="spellStart"/>
      <w:r w:rsidRPr="00211222">
        <w:rPr>
          <w:rFonts w:ascii="Times New Roman" w:hAnsi="Times New Roman" w:cs="Times New Roman"/>
          <w:lang w:val="ru-RU"/>
        </w:rPr>
        <w:t>Заявл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. </w:t>
      </w:r>
      <w:r w:rsidRPr="00211222">
        <w:rPr>
          <w:rFonts w:ascii="Times New Roman" w:hAnsi="Times New Roman" w:cs="Times New Roman"/>
        </w:rPr>
        <w:t xml:space="preserve">6.10.70, </w:t>
      </w:r>
      <w:proofErr w:type="spellStart"/>
      <w:r w:rsidRPr="00211222">
        <w:rPr>
          <w:rFonts w:ascii="Times New Roman" w:hAnsi="Times New Roman" w:cs="Times New Roman"/>
        </w:rPr>
        <w:t>опубл</w:t>
      </w:r>
      <w:proofErr w:type="spellEnd"/>
      <w:r w:rsidRPr="00211222">
        <w:rPr>
          <w:rFonts w:ascii="Times New Roman" w:hAnsi="Times New Roman" w:cs="Times New Roman"/>
        </w:rPr>
        <w:t>. 13.04.72.</w:t>
      </w:r>
    </w:p>
    <w:p w:rsidR="007544E3" w:rsidRPr="00D070BD" w:rsidRDefault="007544E3" w:rsidP="007544E3">
      <w:pPr>
        <w:pStyle w:val="BodyTextIndent"/>
        <w:ind w:firstLine="720"/>
        <w:jc w:val="both"/>
        <w:rPr>
          <w:rFonts w:ascii="Times New Roman" w:hAnsi="Times New Roman" w:cs="Times New Roman"/>
        </w:rPr>
      </w:pPr>
      <w:r w:rsidRPr="00323C50">
        <w:rPr>
          <w:rFonts w:ascii="Times New Roman" w:hAnsi="Times New Roman" w:cs="Times New Roman"/>
        </w:rPr>
        <w:t>3</w:t>
      </w:r>
      <w:r w:rsidRPr="00211222">
        <w:rPr>
          <w:rFonts w:ascii="Times New Roman" w:hAnsi="Times New Roman" w:cs="Times New Roman"/>
        </w:rPr>
        <w:t xml:space="preserve">. International series of </w:t>
      </w:r>
      <w:proofErr w:type="gramStart"/>
      <w:r w:rsidRPr="00211222">
        <w:rPr>
          <w:rFonts w:ascii="Times New Roman" w:hAnsi="Times New Roman" w:cs="Times New Roman"/>
        </w:rPr>
        <w:t>monographs  in</w:t>
      </w:r>
      <w:proofErr w:type="gramEnd"/>
      <w:r w:rsidRPr="00211222">
        <w:rPr>
          <w:rFonts w:ascii="Times New Roman" w:hAnsi="Times New Roman" w:cs="Times New Roman"/>
        </w:rPr>
        <w:t xml:space="preserve"> metal physics and physical metallurgy. </w:t>
      </w:r>
      <w:proofErr w:type="gramStart"/>
      <w:r w:rsidRPr="00211222">
        <w:rPr>
          <w:rFonts w:ascii="Times New Roman" w:hAnsi="Times New Roman" w:cs="Times New Roman"/>
        </w:rPr>
        <w:t>Vol. 8.</w:t>
      </w:r>
      <w:proofErr w:type="gramEnd"/>
      <w:r w:rsidRPr="00211222">
        <w:rPr>
          <w:rFonts w:ascii="Times New Roman" w:hAnsi="Times New Roman" w:cs="Times New Roman"/>
        </w:rPr>
        <w:t xml:space="preserve"> </w:t>
      </w:r>
      <w:proofErr w:type="gramStart"/>
      <w:r w:rsidRPr="00211222">
        <w:rPr>
          <w:rFonts w:ascii="Times New Roman" w:hAnsi="Times New Roman" w:cs="Times New Roman"/>
        </w:rPr>
        <w:t xml:space="preserve">A handbook of lattice </w:t>
      </w:r>
      <w:proofErr w:type="spellStart"/>
      <w:r w:rsidRPr="00211222">
        <w:rPr>
          <w:rFonts w:ascii="Times New Roman" w:hAnsi="Times New Roman" w:cs="Times New Roman"/>
        </w:rPr>
        <w:t>spacings</w:t>
      </w:r>
      <w:proofErr w:type="spellEnd"/>
      <w:r w:rsidRPr="00211222">
        <w:rPr>
          <w:rFonts w:ascii="Times New Roman" w:hAnsi="Times New Roman" w:cs="Times New Roman"/>
        </w:rPr>
        <w:t xml:space="preserve"> and structures of metals and alloys.</w:t>
      </w:r>
      <w:proofErr w:type="gramEnd"/>
      <w:r w:rsidRPr="00211222">
        <w:rPr>
          <w:rFonts w:ascii="Times New Roman" w:hAnsi="Times New Roman" w:cs="Times New Roman"/>
        </w:rPr>
        <w:t xml:space="preserve"> – New-York-London, 1967. </w:t>
      </w:r>
      <w:proofErr w:type="gramStart"/>
      <w:r w:rsidRPr="00211222">
        <w:rPr>
          <w:rFonts w:ascii="Times New Roman" w:hAnsi="Times New Roman" w:cs="Times New Roman"/>
        </w:rPr>
        <w:t>– Р. 1446.</w:t>
      </w:r>
      <w:proofErr w:type="gramEnd"/>
    </w:p>
    <w:p w:rsidR="007E3268" w:rsidRPr="007544E3" w:rsidRDefault="007E3268">
      <w:pPr>
        <w:rPr>
          <w:lang w:val="en-US"/>
        </w:rPr>
      </w:pPr>
    </w:p>
    <w:sectPr w:rsidR="007E3268" w:rsidRPr="0075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D"/>
    <w:rsid w:val="007544E3"/>
    <w:rsid w:val="007E3268"/>
    <w:rsid w:val="00D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544E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4E3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7544E3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544E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BodyTextIndent">
    <w:name w:val="Body Text Indent"/>
    <w:basedOn w:val="a"/>
    <w:rsid w:val="007544E3"/>
    <w:pPr>
      <w:jc w:val="center"/>
    </w:pPr>
    <w:rPr>
      <w:rFonts w:ascii="Arial" w:hAnsi="Arial" w:cs="Arial"/>
      <w:sz w:val="28"/>
      <w:szCs w:val="28"/>
      <w:lang w:val="en-US" w:eastAsia="ru-RU"/>
    </w:rPr>
  </w:style>
  <w:style w:type="paragraph" w:customStyle="1" w:styleId="FR3">
    <w:name w:val="FR3"/>
    <w:rsid w:val="007544E3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544E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4E3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7544E3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544E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BodyTextIndent">
    <w:name w:val="Body Text Indent"/>
    <w:basedOn w:val="a"/>
    <w:rsid w:val="007544E3"/>
    <w:pPr>
      <w:jc w:val="center"/>
    </w:pPr>
    <w:rPr>
      <w:rFonts w:ascii="Arial" w:hAnsi="Arial" w:cs="Arial"/>
      <w:sz w:val="28"/>
      <w:szCs w:val="28"/>
      <w:lang w:val="en-US" w:eastAsia="ru-RU"/>
    </w:rPr>
  </w:style>
  <w:style w:type="paragraph" w:customStyle="1" w:styleId="FR3">
    <w:name w:val="FR3"/>
    <w:rsid w:val="007544E3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2012-06-12T09:53:00Z</dcterms:created>
  <dcterms:modified xsi:type="dcterms:W3CDTF">2012-06-12T09:54:00Z</dcterms:modified>
</cp:coreProperties>
</file>