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4E" w:rsidRPr="004861E1" w:rsidRDefault="002C4A4E" w:rsidP="002C4A4E">
      <w:pPr>
        <w:pStyle w:val="5"/>
        <w:jc w:val="left"/>
        <w:rPr>
          <w:rFonts w:ascii="Times New Roman" w:hAnsi="Times New Roman" w:cs="Times New Roman"/>
          <w:b w:val="0"/>
          <w:lang w:val="uk-UA"/>
        </w:rPr>
      </w:pPr>
      <w:r w:rsidRPr="004861E1">
        <w:rPr>
          <w:rFonts w:ascii="Times New Roman" w:hAnsi="Times New Roman" w:cs="Times New Roman"/>
          <w:b w:val="0"/>
          <w:lang w:val="uk-UA"/>
        </w:rPr>
        <w:t>УДК 628.327</w:t>
      </w:r>
    </w:p>
    <w:p w:rsidR="002C4A4E" w:rsidRPr="00351DF2" w:rsidRDefault="002C4A4E" w:rsidP="002C4A4E">
      <w:pPr>
        <w:pStyle w:val="1"/>
        <w:jc w:val="left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АНАЛІЗ Устрою</w:t>
      </w:r>
      <w:r w:rsidRPr="00351DF2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енергозберігаючих компактних люмінесцентних ламп</w:t>
      </w:r>
    </w:p>
    <w:p w:rsidR="002C4A4E" w:rsidRPr="006C560B" w:rsidRDefault="002C4A4E" w:rsidP="002C4A4E">
      <w:pPr>
        <w:rPr>
          <w:sz w:val="28"/>
          <w:szCs w:val="28"/>
          <w:lang w:val="uk-UA"/>
        </w:rPr>
      </w:pPr>
    </w:p>
    <w:p w:rsidR="002C4A4E" w:rsidRPr="006C560B" w:rsidRDefault="002C4A4E" w:rsidP="002C4A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Мисов</w:t>
      </w:r>
      <w:proofErr w:type="spellEnd"/>
      <w:r>
        <w:rPr>
          <w:b/>
          <w:sz w:val="28"/>
          <w:szCs w:val="28"/>
          <w:lang w:val="uk-UA"/>
        </w:rPr>
        <w:t xml:space="preserve"> Д.М., член МАН; </w:t>
      </w:r>
      <w:proofErr w:type="spellStart"/>
      <w:r>
        <w:rPr>
          <w:b/>
          <w:sz w:val="28"/>
          <w:szCs w:val="28"/>
          <w:lang w:val="uk-UA"/>
        </w:rPr>
        <w:t>Арабаджи</w:t>
      </w:r>
      <w:proofErr w:type="spellEnd"/>
      <w:r>
        <w:rPr>
          <w:b/>
          <w:sz w:val="28"/>
          <w:szCs w:val="28"/>
          <w:lang w:val="uk-UA"/>
        </w:rPr>
        <w:t xml:space="preserve"> В.В.,</w:t>
      </w:r>
      <w:r w:rsidRPr="006C560B">
        <w:rPr>
          <w:b/>
          <w:sz w:val="28"/>
          <w:szCs w:val="28"/>
        </w:rPr>
        <w:t xml:space="preserve"> студент; Жарков В.Я., доц., к.т.н.</w:t>
      </w:r>
    </w:p>
    <w:p w:rsidR="002C4A4E" w:rsidRPr="006C560B" w:rsidRDefault="002C4A4E" w:rsidP="002C4A4E">
      <w:pPr>
        <w:rPr>
          <w:i/>
          <w:sz w:val="28"/>
          <w:szCs w:val="28"/>
        </w:rPr>
      </w:pPr>
      <w:r w:rsidRPr="006C560B">
        <w:rPr>
          <w:i/>
          <w:sz w:val="28"/>
          <w:szCs w:val="28"/>
        </w:rPr>
        <w:t>(</w:t>
      </w:r>
      <w:proofErr w:type="spellStart"/>
      <w:r w:rsidRPr="006C560B">
        <w:rPr>
          <w:i/>
          <w:sz w:val="28"/>
          <w:szCs w:val="28"/>
        </w:rPr>
        <w:t>Таврійськ</w:t>
      </w:r>
      <w:r w:rsidRPr="006C560B">
        <w:rPr>
          <w:i/>
          <w:sz w:val="28"/>
          <w:szCs w:val="28"/>
          <w:lang w:val="uk-UA"/>
        </w:rPr>
        <w:t>ий</w:t>
      </w:r>
      <w:proofErr w:type="spellEnd"/>
      <w:r w:rsidRPr="006C560B">
        <w:rPr>
          <w:i/>
          <w:sz w:val="28"/>
          <w:szCs w:val="28"/>
        </w:rPr>
        <w:t xml:space="preserve"> </w:t>
      </w:r>
      <w:proofErr w:type="spellStart"/>
      <w:r w:rsidRPr="006C560B">
        <w:rPr>
          <w:i/>
          <w:sz w:val="28"/>
          <w:szCs w:val="28"/>
        </w:rPr>
        <w:t>державн</w:t>
      </w:r>
      <w:r w:rsidRPr="006C560B">
        <w:rPr>
          <w:i/>
          <w:sz w:val="28"/>
          <w:szCs w:val="28"/>
          <w:lang w:val="uk-UA"/>
        </w:rPr>
        <w:t>ий</w:t>
      </w:r>
      <w:proofErr w:type="spellEnd"/>
      <w:r w:rsidRPr="006C560B">
        <w:rPr>
          <w:i/>
          <w:sz w:val="28"/>
          <w:szCs w:val="28"/>
        </w:rPr>
        <w:t xml:space="preserve"> </w:t>
      </w:r>
      <w:proofErr w:type="spellStart"/>
      <w:r w:rsidRPr="006C560B">
        <w:rPr>
          <w:i/>
          <w:sz w:val="28"/>
          <w:szCs w:val="28"/>
        </w:rPr>
        <w:t>агротех</w:t>
      </w:r>
      <w:r w:rsidRPr="006C560B">
        <w:rPr>
          <w:i/>
          <w:sz w:val="28"/>
          <w:szCs w:val="28"/>
          <w:lang w:val="uk-UA"/>
        </w:rPr>
        <w:t>нологіч</w:t>
      </w:r>
      <w:proofErr w:type="spellEnd"/>
      <w:r w:rsidRPr="006C560B">
        <w:rPr>
          <w:i/>
          <w:sz w:val="28"/>
          <w:szCs w:val="28"/>
        </w:rPr>
        <w:t>н</w:t>
      </w:r>
      <w:proofErr w:type="spellStart"/>
      <w:r w:rsidRPr="006C560B">
        <w:rPr>
          <w:i/>
          <w:sz w:val="28"/>
          <w:szCs w:val="28"/>
          <w:lang w:val="uk-UA"/>
        </w:rPr>
        <w:t>ий</w:t>
      </w:r>
      <w:proofErr w:type="spellEnd"/>
      <w:r w:rsidRPr="006C560B">
        <w:rPr>
          <w:i/>
          <w:sz w:val="28"/>
          <w:szCs w:val="28"/>
        </w:rPr>
        <w:t xml:space="preserve"> </w:t>
      </w:r>
      <w:r w:rsidRPr="006C560B">
        <w:rPr>
          <w:i/>
          <w:sz w:val="28"/>
          <w:szCs w:val="28"/>
          <w:lang w:val="uk-UA"/>
        </w:rPr>
        <w:t>університет</w:t>
      </w:r>
      <w:r w:rsidRPr="006C560B">
        <w:rPr>
          <w:i/>
          <w:sz w:val="28"/>
          <w:szCs w:val="28"/>
        </w:rPr>
        <w:t xml:space="preserve">, м. </w:t>
      </w:r>
      <w:proofErr w:type="spellStart"/>
      <w:r w:rsidRPr="006C560B">
        <w:rPr>
          <w:i/>
          <w:sz w:val="28"/>
          <w:szCs w:val="28"/>
        </w:rPr>
        <w:t>Мелітополь</w:t>
      </w:r>
      <w:proofErr w:type="spellEnd"/>
      <w:r w:rsidRPr="006C560B">
        <w:rPr>
          <w:i/>
          <w:sz w:val="28"/>
          <w:szCs w:val="28"/>
        </w:rPr>
        <w:t xml:space="preserve">, </w:t>
      </w:r>
      <w:proofErr w:type="spellStart"/>
      <w:r w:rsidRPr="006C560B">
        <w:rPr>
          <w:i/>
          <w:sz w:val="28"/>
          <w:szCs w:val="28"/>
        </w:rPr>
        <w:t>Украї</w:t>
      </w:r>
      <w:proofErr w:type="gramStart"/>
      <w:r w:rsidRPr="006C560B">
        <w:rPr>
          <w:i/>
          <w:sz w:val="28"/>
          <w:szCs w:val="28"/>
        </w:rPr>
        <w:t>на</w:t>
      </w:r>
      <w:proofErr w:type="spellEnd"/>
      <w:proofErr w:type="gramEnd"/>
      <w:r w:rsidRPr="006C560B">
        <w:rPr>
          <w:i/>
          <w:sz w:val="28"/>
          <w:szCs w:val="28"/>
        </w:rPr>
        <w:t>)</w:t>
      </w:r>
    </w:p>
    <w:p w:rsidR="002C4A4E" w:rsidRPr="006C560B" w:rsidRDefault="002C4A4E" w:rsidP="002C4A4E">
      <w:pPr>
        <w:rPr>
          <w:sz w:val="28"/>
          <w:szCs w:val="28"/>
          <w:lang w:val="uk-UA"/>
        </w:rPr>
      </w:pPr>
    </w:p>
    <w:p w:rsidR="002C4A4E" w:rsidRPr="006C560B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 w:rsidRPr="006C560B">
        <w:rPr>
          <w:color w:val="000000"/>
          <w:sz w:val="28"/>
          <w:szCs w:val="28"/>
          <w:lang w:val="uk-UA"/>
        </w:rPr>
        <w:t xml:space="preserve">Альтернативою </w:t>
      </w:r>
      <w:r>
        <w:rPr>
          <w:color w:val="000000"/>
          <w:sz w:val="28"/>
          <w:szCs w:val="28"/>
          <w:lang w:val="uk-UA"/>
        </w:rPr>
        <w:t>лампам розжарювання (</w:t>
      </w:r>
      <w:r w:rsidRPr="006C560B">
        <w:rPr>
          <w:color w:val="000000"/>
          <w:sz w:val="28"/>
          <w:szCs w:val="28"/>
          <w:lang w:val="uk-UA"/>
        </w:rPr>
        <w:t>ЛР</w:t>
      </w:r>
      <w:r>
        <w:rPr>
          <w:color w:val="000000"/>
          <w:sz w:val="28"/>
          <w:szCs w:val="28"/>
          <w:lang w:val="uk-UA"/>
        </w:rPr>
        <w:t>)</w:t>
      </w:r>
      <w:r w:rsidRPr="006C560B">
        <w:rPr>
          <w:color w:val="000000"/>
          <w:sz w:val="28"/>
          <w:szCs w:val="28"/>
          <w:lang w:val="uk-UA"/>
        </w:rPr>
        <w:t xml:space="preserve"> є компактні люмінесцентні лампи (КЛЛ). </w:t>
      </w:r>
    </w:p>
    <w:p w:rsidR="002C4A4E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 w:rsidRPr="006C560B">
        <w:rPr>
          <w:color w:val="000000"/>
          <w:sz w:val="28"/>
          <w:szCs w:val="28"/>
          <w:lang w:val="uk-UA"/>
        </w:rPr>
        <w:t xml:space="preserve">Ми розпочали своє знайомство з енергозберігаючими лампами DELUX китайського виробництва (постачальник - ТОВ </w:t>
      </w:r>
      <w:proofErr w:type="spellStart"/>
      <w:r w:rsidRPr="006C560B">
        <w:rPr>
          <w:color w:val="000000"/>
          <w:sz w:val="28"/>
          <w:szCs w:val="28"/>
          <w:lang w:val="uk-UA"/>
        </w:rPr>
        <w:t>„Софіт-Люкс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”, м. Київ, вул. </w:t>
      </w:r>
      <w:proofErr w:type="spellStart"/>
      <w:r w:rsidRPr="006C560B">
        <w:rPr>
          <w:color w:val="000000"/>
          <w:sz w:val="28"/>
          <w:szCs w:val="28"/>
          <w:lang w:val="uk-UA"/>
        </w:rPr>
        <w:t>Дорогожицька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, 1). Автор досить обережно поставився до новинок, і все ж таки поступово, починаючи з жовтня 2006 р., замінив всі лампи розжарювання на </w:t>
      </w:r>
      <w:proofErr w:type="spellStart"/>
      <w:r w:rsidRPr="006C560B">
        <w:rPr>
          <w:color w:val="000000"/>
          <w:sz w:val="28"/>
          <w:szCs w:val="28"/>
          <w:lang w:val="uk-UA"/>
        </w:rPr>
        <w:t>енергоекономічні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 КЛЛ потужністю 18, 20, 24 і 38 Вт китайського виробництва фірми DELUX</w:t>
      </w:r>
      <w:r>
        <w:rPr>
          <w:color w:val="000000"/>
          <w:sz w:val="28"/>
          <w:szCs w:val="28"/>
          <w:lang w:val="uk-UA"/>
        </w:rPr>
        <w:t xml:space="preserve"> </w:t>
      </w:r>
      <w:r w:rsidRPr="004861E1">
        <w:rPr>
          <w:color w:val="000000"/>
          <w:sz w:val="28"/>
          <w:szCs w:val="28"/>
          <w:lang w:val="uk-UA"/>
        </w:rPr>
        <w:t>[1]</w:t>
      </w:r>
      <w:r w:rsidRPr="006C560B">
        <w:rPr>
          <w:color w:val="000000"/>
          <w:sz w:val="28"/>
          <w:szCs w:val="28"/>
          <w:lang w:val="uk-UA"/>
        </w:rPr>
        <w:t xml:space="preserve">. </w:t>
      </w:r>
    </w:p>
    <w:p w:rsidR="002C4A4E" w:rsidRPr="006C560B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6C560B">
        <w:rPr>
          <w:color w:val="000000"/>
          <w:sz w:val="28"/>
          <w:szCs w:val="28"/>
          <w:lang w:val="uk-UA"/>
        </w:rPr>
        <w:t xml:space="preserve">роблеми виникли з 20-ватною лампою DELUX. Через декілька днів вона перестала загорятися при вмиканні вимикача. Профілактика патрону нічого не дала. Потім також без видимої причини вона запрацювала, а через деякий час неприємна ситуація з лампою повторилася. Не захотіла вона працювати і в інших місцях, хоча на її місці інші лампи працювали нормально. Тобто вияснилося, що цього разу причина - в самій лампі, а не в патроні. Продавець в заміні лампи відмовив, пославшись на можливі стрибки напруги в мережі. </w:t>
      </w:r>
    </w:p>
    <w:p w:rsidR="002C4A4E" w:rsidRPr="006C560B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 w:rsidRPr="006C560B">
        <w:rPr>
          <w:color w:val="000000"/>
          <w:sz w:val="28"/>
          <w:szCs w:val="28"/>
          <w:lang w:val="uk-UA"/>
        </w:rPr>
        <w:t xml:space="preserve">Прийшлося приступити до ремонту лампи. Маркірування на лампі: DELUX ERS-02 20W 6400K 220 V/50 </w:t>
      </w:r>
      <w:proofErr w:type="spellStart"/>
      <w:r w:rsidRPr="006C560B">
        <w:rPr>
          <w:color w:val="000000"/>
          <w:sz w:val="28"/>
          <w:szCs w:val="28"/>
          <w:lang w:val="uk-UA"/>
        </w:rPr>
        <w:t>Hz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. Пізніше авторам прийшлося знайомитися з конструкцією лампи DELUX ERS-28W 6400K 220 V/50 </w:t>
      </w:r>
      <w:proofErr w:type="spellStart"/>
      <w:r w:rsidRPr="006C560B">
        <w:rPr>
          <w:color w:val="000000"/>
          <w:sz w:val="28"/>
          <w:szCs w:val="28"/>
          <w:lang w:val="uk-UA"/>
        </w:rPr>
        <w:t>Hz</w:t>
      </w:r>
      <w:proofErr w:type="spellEnd"/>
      <w:r w:rsidRPr="006C560B">
        <w:rPr>
          <w:color w:val="000000"/>
          <w:sz w:val="28"/>
          <w:szCs w:val="28"/>
          <w:lang w:val="uk-UA"/>
        </w:rPr>
        <w:t>.    Тому нижче наведений інтегрований досвід.</w:t>
      </w:r>
    </w:p>
    <w:p w:rsidR="002C4A4E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bookmarkStart w:id="0" w:name="_Toc192535326"/>
      <w:proofErr w:type="spellStart"/>
      <w:r w:rsidRPr="007C5599">
        <w:rPr>
          <w:b/>
          <w:sz w:val="28"/>
        </w:rPr>
        <w:t>Устрій</w:t>
      </w:r>
      <w:proofErr w:type="spellEnd"/>
      <w:r w:rsidRPr="007C5599">
        <w:rPr>
          <w:b/>
          <w:sz w:val="28"/>
        </w:rPr>
        <w:t xml:space="preserve"> </w:t>
      </w:r>
      <w:proofErr w:type="spellStart"/>
      <w:r w:rsidRPr="007C5599">
        <w:rPr>
          <w:b/>
          <w:sz w:val="28"/>
        </w:rPr>
        <w:t>електролампи</w:t>
      </w:r>
      <w:bookmarkEnd w:id="0"/>
      <w:proofErr w:type="spellEnd"/>
      <w:r w:rsidRPr="007C5599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6C560B">
        <w:rPr>
          <w:color w:val="000000"/>
          <w:sz w:val="28"/>
          <w:szCs w:val="28"/>
          <w:lang w:val="uk-UA"/>
        </w:rPr>
        <w:t>Конструкції ламп різних виробників дуже схожі</w:t>
      </w:r>
      <w:r>
        <w:rPr>
          <w:color w:val="000000"/>
          <w:sz w:val="28"/>
          <w:szCs w:val="28"/>
          <w:lang w:val="uk-UA"/>
        </w:rPr>
        <w:t xml:space="preserve"> </w:t>
      </w:r>
      <w:r w:rsidRPr="007C3B5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uk-UA"/>
        </w:rPr>
        <w:t>2</w:t>
      </w:r>
      <w:r w:rsidRPr="007C3B5E">
        <w:rPr>
          <w:color w:val="000000"/>
          <w:sz w:val="28"/>
          <w:szCs w:val="28"/>
        </w:rPr>
        <w:t>]</w:t>
      </w:r>
      <w:r w:rsidRPr="006C560B">
        <w:rPr>
          <w:color w:val="000000"/>
          <w:sz w:val="28"/>
          <w:szCs w:val="28"/>
          <w:lang w:val="uk-UA"/>
        </w:rPr>
        <w:t xml:space="preserve">.  Ми  порівнювали лампи китайського виробництва </w:t>
      </w:r>
      <w:proofErr w:type="spellStart"/>
      <w:r w:rsidRPr="006C560B">
        <w:rPr>
          <w:color w:val="000000"/>
          <w:sz w:val="28"/>
          <w:szCs w:val="28"/>
          <w:lang w:val="uk-UA"/>
        </w:rPr>
        <w:t>Delux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EQS-04 28 w 220 V/50 </w:t>
      </w:r>
      <w:proofErr w:type="spellStart"/>
      <w:r w:rsidRPr="006C560B">
        <w:rPr>
          <w:color w:val="000000"/>
          <w:sz w:val="28"/>
          <w:szCs w:val="28"/>
          <w:lang w:val="uk-UA"/>
        </w:rPr>
        <w:t>Hz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6400К, польські </w:t>
      </w:r>
      <w:proofErr w:type="spellStart"/>
      <w:r w:rsidRPr="006C560B">
        <w:rPr>
          <w:color w:val="000000"/>
          <w:sz w:val="28"/>
          <w:szCs w:val="28"/>
          <w:lang w:val="uk-UA"/>
        </w:rPr>
        <w:t>Brilux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24 W 230 V 50 </w:t>
      </w:r>
      <w:proofErr w:type="spellStart"/>
      <w:r w:rsidRPr="006C560B">
        <w:rPr>
          <w:color w:val="000000"/>
          <w:sz w:val="28"/>
          <w:szCs w:val="28"/>
          <w:lang w:val="uk-UA"/>
        </w:rPr>
        <w:t>Hz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2700K та вітчизняні </w:t>
      </w:r>
      <w:proofErr w:type="spellStart"/>
      <w:r w:rsidRPr="006C560B">
        <w:rPr>
          <w:color w:val="000000"/>
          <w:sz w:val="28"/>
          <w:szCs w:val="28"/>
          <w:lang w:val="uk-UA"/>
        </w:rPr>
        <w:t>Volta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КЛС24/ПК-3 230 В 50/60 Гц.</w:t>
      </w:r>
    </w:p>
    <w:p w:rsidR="002C4A4E" w:rsidRPr="006C560B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 w:rsidRPr="006C560B">
        <w:rPr>
          <w:color w:val="000000"/>
          <w:sz w:val="28"/>
          <w:szCs w:val="28"/>
          <w:lang w:val="uk-UA"/>
        </w:rPr>
        <w:t>Оскільки автор не знайшов електричних принципових схем у виробників, довелося займатися відновленням по друкованій платі, а це нудний і тривалий процес. Тому в авторській схемі можливі деякі неточності, але для ремонту це не має принципового значення. У більшості ламп сама колба приєднана  до схеми керування припаяними проводами. Однак у деяких лампах  DELUX таке з'єднання виконують закруткою провідників на вихідних стержнях електродів, що зменшує надійність і довговічність таких ламп.</w:t>
      </w:r>
    </w:p>
    <w:p w:rsidR="002C4A4E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 w:rsidRPr="007C3B5E">
        <w:rPr>
          <w:color w:val="000000"/>
          <w:sz w:val="28"/>
          <w:szCs w:val="28"/>
          <w:lang w:val="uk-UA"/>
        </w:rPr>
        <w:t>На рис. 1</w:t>
      </w:r>
      <w:r>
        <w:rPr>
          <w:color w:val="000000"/>
          <w:sz w:val="28"/>
          <w:szCs w:val="28"/>
          <w:lang w:val="uk-UA"/>
        </w:rPr>
        <w:t xml:space="preserve"> подана</w:t>
      </w:r>
      <w:r w:rsidRPr="007C3B5E">
        <w:rPr>
          <w:color w:val="000000"/>
          <w:sz w:val="28"/>
          <w:szCs w:val="28"/>
          <w:lang w:val="uk-UA"/>
        </w:rPr>
        <w:t xml:space="preserve"> електрична принципова схема електролампи DELUX EQS-04- 28W 6400K 220 V/50 </w:t>
      </w:r>
      <w:proofErr w:type="spellStart"/>
      <w:r w:rsidRPr="007C3B5E">
        <w:rPr>
          <w:color w:val="000000"/>
          <w:sz w:val="28"/>
          <w:szCs w:val="28"/>
          <w:lang w:val="uk-UA"/>
        </w:rPr>
        <w:t>Hz</w:t>
      </w:r>
      <w:proofErr w:type="spellEnd"/>
      <w:r w:rsidRPr="007C3B5E">
        <w:rPr>
          <w:color w:val="000000"/>
          <w:sz w:val="28"/>
          <w:szCs w:val="28"/>
          <w:lang w:val="uk-UA"/>
        </w:rPr>
        <w:t>. На схемі вказані визначені нами номінали електронних елементів та їхні вітчизняні аналоги.</w:t>
      </w:r>
    </w:p>
    <w:p w:rsidR="002C4A4E" w:rsidRDefault="002C4A4E" w:rsidP="002C4A4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bookmarkStart w:id="1" w:name="_Toc192535327"/>
      <w:r w:rsidRPr="00F2239C">
        <w:rPr>
          <w:b/>
          <w:sz w:val="28"/>
          <w:lang w:val="uk-UA"/>
        </w:rPr>
        <w:lastRenderedPageBreak/>
        <w:t>Робота електролампи</w:t>
      </w:r>
      <w:bookmarkEnd w:id="1"/>
      <w:r w:rsidRPr="00F2239C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r w:rsidRPr="006C560B">
        <w:rPr>
          <w:color w:val="000000"/>
          <w:sz w:val="28"/>
          <w:szCs w:val="28"/>
          <w:lang w:val="uk-UA"/>
        </w:rPr>
        <w:t>Відразу після включення, коли катоди газорозрядної лампи ще холодні, підведеної напруги до лампи недостатньо для її загоряння. На цьому етапі коливальний контур складається з послідовно включених конденсаторів СЗ, С4 і індуктивності L1, що приводить до збільшення частоти автоколивань. Струм, що протікає через катоди і конденсатор С4, приводить до розігріву катодів і загоряння лампи.</w:t>
      </w:r>
    </w:p>
    <w:p w:rsidR="002C4A4E" w:rsidRPr="007C3B5E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  <w:r>
        <w:rPr>
          <w:noProof/>
          <w:spacing w:val="-6"/>
          <w:sz w:val="28"/>
          <w:szCs w:val="28"/>
          <w:lang w:eastAsia="ru-RU"/>
        </w:rPr>
        <w:pict>
          <v:group id="_x0000_s1026" style="position:absolute;left:0;text-align:left;margin-left:7.8pt;margin-top:.6pt;width:477.85pt;height:230.7pt;z-index:251659264" coordorigin="1290,2756" coordsize="9557,46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05;top:2756;width:9125;height:3960">
              <v:imagedata r:id="rId6" o:title="" croptop="1337f" cropbottom="27544f" cropleft="1578f" cropright="2283f" grayscale="t"/>
            </v:shape>
            <v:rect id="_x0000_s1028" style="position:absolute;left:1836;top:5634;width:2418;height:144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90;top:6714;width:9557;height:656" stroked="f">
              <v:textbox style="mso-next-textbox:#_x0000_s1029">
                <w:txbxContent>
                  <w:p w:rsidR="002C4A4E" w:rsidRPr="00A116E6" w:rsidRDefault="002C4A4E" w:rsidP="002C4A4E">
                    <w:pPr>
                      <w:ind w:firstLine="70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Рисунок 1 – Схема л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>амп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и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A116E6">
                      <w:rPr>
                        <w:color w:val="000000"/>
                        <w:sz w:val="28"/>
                        <w:szCs w:val="28"/>
                        <w:lang w:val="en-US"/>
                      </w:rPr>
                      <w:t>DELUX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 w:rsidRPr="00A116E6">
                      <w:rPr>
                        <w:sz w:val="28"/>
                        <w:szCs w:val="28"/>
                        <w:lang w:val="en-US"/>
                      </w:rPr>
                      <w:t>EQS-04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>- 28</w:t>
                    </w:r>
                    <w:r w:rsidRPr="00A116E6">
                      <w:rPr>
                        <w:sz w:val="28"/>
                        <w:szCs w:val="28"/>
                        <w:lang w:val="en-US"/>
                      </w:rPr>
                      <w:t>W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 xml:space="preserve"> 6400</w:t>
                    </w:r>
                    <w:r w:rsidRPr="00A116E6">
                      <w:rPr>
                        <w:sz w:val="28"/>
                        <w:szCs w:val="28"/>
                        <w:lang w:val="en-US"/>
                      </w:rPr>
                      <w:t>K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 xml:space="preserve"> 220 </w:t>
                    </w:r>
                    <w:r w:rsidRPr="00A116E6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 xml:space="preserve">/50 </w:t>
                    </w:r>
                    <w:r w:rsidRPr="00A116E6">
                      <w:rPr>
                        <w:sz w:val="28"/>
                        <w:szCs w:val="28"/>
                        <w:lang w:val="en-US"/>
                      </w:rPr>
                      <w:t>Hz</w:t>
                    </w:r>
                    <w:r w:rsidRPr="00A116E6">
                      <w:rPr>
                        <w:sz w:val="28"/>
                        <w:szCs w:val="28"/>
                        <w:lang w:val="uk-UA"/>
                      </w:rPr>
                      <w:t>.</w:t>
                    </w:r>
                  </w:p>
                  <w:p w:rsidR="002C4A4E" w:rsidRDefault="002C4A4E" w:rsidP="002C4A4E"/>
                </w:txbxContent>
              </v:textbox>
            </v:shape>
          </v:group>
          <o:OLEObject Type="Embed" ProgID="KOMPAS.FRW" ShapeID="_x0000_s1027" DrawAspect="Content" ObjectID="_1401012763" r:id="rId7"/>
        </w:pict>
      </w: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Default="002C4A4E" w:rsidP="002C4A4E">
      <w:pPr>
        <w:ind w:firstLine="708"/>
        <w:rPr>
          <w:sz w:val="28"/>
          <w:szCs w:val="28"/>
          <w:lang w:val="uk-UA"/>
        </w:rPr>
      </w:pPr>
    </w:p>
    <w:p w:rsidR="002C4A4E" w:rsidRPr="006C560B" w:rsidRDefault="002C4A4E" w:rsidP="002C4A4E">
      <w:pPr>
        <w:ind w:firstLine="708"/>
        <w:rPr>
          <w:sz w:val="28"/>
          <w:szCs w:val="28"/>
        </w:rPr>
      </w:pPr>
    </w:p>
    <w:p w:rsidR="002C4A4E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</w:p>
    <w:p w:rsidR="002C4A4E" w:rsidRPr="006C560B" w:rsidRDefault="002C4A4E" w:rsidP="002C4A4E">
      <w:pPr>
        <w:shd w:val="clear" w:color="auto" w:fill="FFFFFF"/>
        <w:ind w:firstLine="720"/>
        <w:jc w:val="both"/>
        <w:rPr>
          <w:spacing w:val="-3"/>
          <w:sz w:val="28"/>
          <w:szCs w:val="28"/>
          <w:lang w:val="uk-UA"/>
        </w:rPr>
      </w:pPr>
      <w:r w:rsidRPr="006C560B">
        <w:rPr>
          <w:spacing w:val="-5"/>
          <w:sz w:val="28"/>
          <w:szCs w:val="28"/>
          <w:lang w:val="uk-UA"/>
        </w:rPr>
        <w:t xml:space="preserve">Автоколивальний режим забезпечує трансформатор </w:t>
      </w:r>
      <w:proofErr w:type="spellStart"/>
      <w:r w:rsidRPr="006C560B">
        <w:rPr>
          <w:spacing w:val="-5"/>
          <w:sz w:val="28"/>
          <w:szCs w:val="28"/>
          <w:lang w:val="uk-UA"/>
        </w:rPr>
        <w:t>Tpl</w:t>
      </w:r>
      <w:proofErr w:type="spellEnd"/>
      <w:r w:rsidRPr="006C560B">
        <w:rPr>
          <w:spacing w:val="-5"/>
          <w:sz w:val="28"/>
          <w:szCs w:val="28"/>
          <w:lang w:val="uk-UA"/>
        </w:rPr>
        <w:t>, первинна обмотка якого включена в коливальний контур, а вторинні - у базові кола транзисторів VT1 і VT2.</w:t>
      </w:r>
      <w:r w:rsidRPr="006C560B">
        <w:rPr>
          <w:sz w:val="28"/>
          <w:szCs w:val="28"/>
          <w:lang w:val="uk-UA"/>
        </w:rPr>
        <w:t xml:space="preserve"> Частота автоколивань визначається величиною індуктивності L1 і ємності конденсаторів СЗ і С4.</w:t>
      </w:r>
      <w:r w:rsidRPr="006C560B">
        <w:rPr>
          <w:spacing w:val="-6"/>
          <w:sz w:val="28"/>
          <w:szCs w:val="28"/>
          <w:lang w:val="uk-UA"/>
        </w:rPr>
        <w:t xml:space="preserve"> Для первісного запуску схеми після включення служать елементи R3, VD7 і С6.</w:t>
      </w:r>
      <w:r w:rsidRPr="006C560B">
        <w:rPr>
          <w:sz w:val="28"/>
          <w:szCs w:val="28"/>
          <w:lang w:val="uk-UA"/>
        </w:rPr>
        <w:t xml:space="preserve"> У момент, коли напруга на конденсаторі С6 зростає до величини, достатньої для пробою стабілітрона VD7, через нього починає протікати струм, і транзистор VT2 відкривається. Діод VD5 розряджає конденсатор С6 при відкриванні транзистора VT2 і виключає вплив пускового кола на роботу схеми в робочому режимі.</w:t>
      </w:r>
      <w:r w:rsidRPr="006C560B">
        <w:rPr>
          <w:spacing w:val="-6"/>
          <w:sz w:val="28"/>
          <w:szCs w:val="28"/>
          <w:lang w:val="uk-UA"/>
        </w:rPr>
        <w:t xml:space="preserve"> Струм заряду конденсаторів СЗ, С4, що протікає по первинній обмотці трансформатора </w:t>
      </w:r>
      <w:proofErr w:type="spellStart"/>
      <w:r w:rsidRPr="006C560B">
        <w:rPr>
          <w:spacing w:val="-6"/>
          <w:sz w:val="28"/>
          <w:szCs w:val="28"/>
          <w:lang w:val="uk-UA"/>
        </w:rPr>
        <w:t>Tpl</w:t>
      </w:r>
      <w:proofErr w:type="spellEnd"/>
      <w:r w:rsidRPr="006C560B">
        <w:rPr>
          <w:spacing w:val="-6"/>
          <w:sz w:val="28"/>
          <w:szCs w:val="28"/>
          <w:lang w:val="uk-UA"/>
        </w:rPr>
        <w:t>, створює у вторинних обмотках напругу, достатню для закривання VT2 і відкривання VT1.</w:t>
      </w:r>
      <w:r w:rsidRPr="006C560B">
        <w:rPr>
          <w:sz w:val="28"/>
          <w:szCs w:val="28"/>
          <w:lang w:val="uk-UA"/>
        </w:rPr>
        <w:t xml:space="preserve"> Це приводить до розряду конденсаторів СЗ, С4 через відкритий транзистор VT1. Струм у первинній і вторинній обмотках трансформатора </w:t>
      </w:r>
      <w:proofErr w:type="spellStart"/>
      <w:r w:rsidRPr="006C560B">
        <w:rPr>
          <w:sz w:val="28"/>
          <w:szCs w:val="28"/>
          <w:lang w:val="uk-UA"/>
        </w:rPr>
        <w:t>Tpl</w:t>
      </w:r>
      <w:proofErr w:type="spellEnd"/>
      <w:r w:rsidRPr="006C560B">
        <w:rPr>
          <w:sz w:val="28"/>
          <w:szCs w:val="28"/>
          <w:lang w:val="uk-UA"/>
        </w:rPr>
        <w:t xml:space="preserve"> змінює свій напрямок, і транзистор VT1 закривається, a VT2 відкривається, і процес  повторюється.</w:t>
      </w:r>
      <w:r w:rsidRPr="006C560B">
        <w:rPr>
          <w:spacing w:val="-3"/>
          <w:sz w:val="28"/>
          <w:szCs w:val="28"/>
          <w:lang w:val="uk-UA"/>
        </w:rPr>
        <w:t xml:space="preserve"> </w:t>
      </w:r>
    </w:p>
    <w:p w:rsidR="002C4A4E" w:rsidRPr="006C560B" w:rsidRDefault="002C4A4E" w:rsidP="002C4A4E">
      <w:pPr>
        <w:shd w:val="clear" w:color="auto" w:fill="FFFFFF"/>
        <w:tabs>
          <w:tab w:val="left" w:pos="2592"/>
          <w:tab w:val="left" w:pos="3749"/>
        </w:tabs>
        <w:ind w:firstLine="720"/>
        <w:jc w:val="both"/>
        <w:rPr>
          <w:spacing w:val="-6"/>
          <w:sz w:val="28"/>
          <w:szCs w:val="28"/>
          <w:lang w:val="uk-UA"/>
        </w:rPr>
      </w:pPr>
      <w:r w:rsidRPr="006C560B">
        <w:rPr>
          <w:spacing w:val="-3"/>
          <w:sz w:val="28"/>
          <w:szCs w:val="28"/>
          <w:lang w:val="uk-UA"/>
        </w:rPr>
        <w:t xml:space="preserve">Відразу після включення, коли катоди газорозрядної лампи холодні, підведеної напруги до лампи недостатньо для її </w:t>
      </w:r>
      <w:r w:rsidRPr="006C560B">
        <w:rPr>
          <w:color w:val="000000"/>
          <w:sz w:val="28"/>
          <w:szCs w:val="28"/>
          <w:lang w:val="uk-UA"/>
        </w:rPr>
        <w:t>загоряння</w:t>
      </w:r>
      <w:r w:rsidRPr="006C560B">
        <w:rPr>
          <w:spacing w:val="-3"/>
          <w:sz w:val="28"/>
          <w:szCs w:val="28"/>
          <w:lang w:val="uk-UA"/>
        </w:rPr>
        <w:t>.</w:t>
      </w:r>
      <w:r w:rsidRPr="006C560B">
        <w:rPr>
          <w:spacing w:val="-4"/>
          <w:sz w:val="28"/>
          <w:szCs w:val="28"/>
          <w:lang w:val="uk-UA"/>
        </w:rPr>
        <w:t xml:space="preserve"> На цьому етапі коливальний контур складається з послідовно включених конденсаторів СЗ, С4 і індуктивності L1, що приводить до збільшення частоти автоколивань. Струм, що протікає через катоди і конденсатор С4, приводить до розігріву катодів і </w:t>
      </w:r>
      <w:r w:rsidRPr="006C560B">
        <w:rPr>
          <w:color w:val="000000"/>
          <w:sz w:val="28"/>
          <w:szCs w:val="28"/>
          <w:lang w:val="uk-UA"/>
        </w:rPr>
        <w:t xml:space="preserve">загоряння </w:t>
      </w:r>
      <w:r w:rsidRPr="006C560B">
        <w:rPr>
          <w:spacing w:val="-4"/>
          <w:sz w:val="28"/>
          <w:szCs w:val="28"/>
          <w:lang w:val="uk-UA"/>
        </w:rPr>
        <w:t>лампи.</w:t>
      </w:r>
      <w:r>
        <w:rPr>
          <w:spacing w:val="-4"/>
          <w:sz w:val="28"/>
          <w:szCs w:val="28"/>
          <w:lang w:val="uk-UA"/>
        </w:rPr>
        <w:t xml:space="preserve"> </w:t>
      </w:r>
      <w:r w:rsidRPr="006C560B">
        <w:rPr>
          <w:spacing w:val="-7"/>
          <w:sz w:val="28"/>
          <w:szCs w:val="28"/>
          <w:lang w:val="uk-UA"/>
        </w:rPr>
        <w:t xml:space="preserve">Після </w:t>
      </w:r>
      <w:r w:rsidRPr="006C560B">
        <w:rPr>
          <w:color w:val="000000"/>
          <w:sz w:val="28"/>
          <w:szCs w:val="28"/>
          <w:lang w:val="uk-UA"/>
        </w:rPr>
        <w:t xml:space="preserve">загоряння </w:t>
      </w:r>
      <w:r w:rsidRPr="006C560B">
        <w:rPr>
          <w:spacing w:val="-7"/>
          <w:sz w:val="28"/>
          <w:szCs w:val="28"/>
          <w:lang w:val="uk-UA"/>
        </w:rPr>
        <w:t xml:space="preserve">лампи конденсатор С4 </w:t>
      </w:r>
      <w:proofErr w:type="spellStart"/>
      <w:r w:rsidRPr="006C560B">
        <w:rPr>
          <w:spacing w:val="-7"/>
          <w:sz w:val="28"/>
          <w:szCs w:val="28"/>
          <w:lang w:val="uk-UA"/>
        </w:rPr>
        <w:t>шунтується</w:t>
      </w:r>
      <w:proofErr w:type="spellEnd"/>
      <w:r w:rsidRPr="006C560B">
        <w:rPr>
          <w:spacing w:val="-7"/>
          <w:sz w:val="28"/>
          <w:szCs w:val="28"/>
          <w:lang w:val="uk-UA"/>
        </w:rPr>
        <w:t xml:space="preserve"> </w:t>
      </w:r>
      <w:r w:rsidRPr="006C560B">
        <w:rPr>
          <w:spacing w:val="-5"/>
          <w:sz w:val="28"/>
          <w:szCs w:val="28"/>
          <w:lang w:val="uk-UA"/>
        </w:rPr>
        <w:t xml:space="preserve">низьким опором лампи при її світінні, частота </w:t>
      </w:r>
      <w:r w:rsidRPr="006C560B">
        <w:rPr>
          <w:spacing w:val="-8"/>
          <w:sz w:val="28"/>
          <w:szCs w:val="28"/>
          <w:lang w:val="uk-UA"/>
        </w:rPr>
        <w:t xml:space="preserve">автоколивань зменшується до робочої </w:t>
      </w:r>
      <w:r w:rsidRPr="006C560B">
        <w:rPr>
          <w:spacing w:val="-8"/>
          <w:sz w:val="28"/>
          <w:szCs w:val="28"/>
          <w:lang w:val="uk-UA"/>
        </w:rPr>
        <w:lastRenderedPageBreak/>
        <w:t xml:space="preserve">величини, розігрів </w:t>
      </w:r>
      <w:r w:rsidRPr="006C560B">
        <w:rPr>
          <w:spacing w:val="-5"/>
          <w:sz w:val="28"/>
          <w:szCs w:val="28"/>
          <w:lang w:val="uk-UA"/>
        </w:rPr>
        <w:t>катодів припиняється.</w:t>
      </w:r>
      <w:r>
        <w:rPr>
          <w:spacing w:val="-5"/>
          <w:sz w:val="28"/>
          <w:szCs w:val="28"/>
          <w:lang w:val="uk-UA"/>
        </w:rPr>
        <w:t xml:space="preserve"> </w:t>
      </w:r>
      <w:r w:rsidRPr="006C560B">
        <w:rPr>
          <w:sz w:val="28"/>
          <w:szCs w:val="28"/>
          <w:lang w:val="uk-UA"/>
        </w:rPr>
        <w:t xml:space="preserve">Резистор R7 служить для розряду конденсаторів </w:t>
      </w:r>
      <w:r w:rsidRPr="006C560B">
        <w:rPr>
          <w:spacing w:val="-6"/>
          <w:sz w:val="28"/>
          <w:szCs w:val="28"/>
          <w:lang w:val="uk-UA"/>
        </w:rPr>
        <w:t>коливального контуру СЗ, С4 після вимикання лампи.</w:t>
      </w:r>
    </w:p>
    <w:p w:rsidR="002C4A4E" w:rsidRPr="006C560B" w:rsidRDefault="002C4A4E" w:rsidP="002C4A4E">
      <w:pPr>
        <w:ind w:right="-5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2C4A4E" w:rsidRDefault="002C4A4E" w:rsidP="002C4A4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C4A4E" w:rsidRPr="006C560B" w:rsidRDefault="002C4A4E" w:rsidP="002C4A4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2C4A4E" w:rsidRDefault="002C4A4E" w:rsidP="002C4A4E">
      <w:pPr>
        <w:jc w:val="center"/>
        <w:rPr>
          <w:sz w:val="28"/>
          <w:szCs w:val="28"/>
        </w:rPr>
      </w:pPr>
      <w:proofErr w:type="spellStart"/>
      <w:r w:rsidRPr="000B3195">
        <w:rPr>
          <w:sz w:val="28"/>
          <w:szCs w:val="28"/>
        </w:rPr>
        <w:t>Прелік</w:t>
      </w:r>
      <w:proofErr w:type="spellEnd"/>
      <w:r w:rsidRPr="000B3195">
        <w:rPr>
          <w:sz w:val="28"/>
          <w:szCs w:val="28"/>
        </w:rPr>
        <w:t xml:space="preserve"> </w:t>
      </w:r>
      <w:proofErr w:type="spellStart"/>
      <w:r w:rsidRPr="000B3195">
        <w:rPr>
          <w:sz w:val="28"/>
          <w:szCs w:val="28"/>
        </w:rPr>
        <w:t>посилань</w:t>
      </w:r>
      <w:proofErr w:type="spellEnd"/>
    </w:p>
    <w:p w:rsidR="002C4A4E" w:rsidRPr="000B3195" w:rsidRDefault="002C4A4E" w:rsidP="002C4A4E">
      <w:pPr>
        <w:rPr>
          <w:sz w:val="28"/>
          <w:szCs w:val="28"/>
        </w:rPr>
      </w:pPr>
    </w:p>
    <w:p w:rsidR="002C4A4E" w:rsidRDefault="002C4A4E" w:rsidP="002C4A4E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227" w:hanging="227"/>
        <w:jc w:val="both"/>
        <w:rPr>
          <w:color w:val="000000"/>
          <w:sz w:val="28"/>
          <w:szCs w:val="28"/>
          <w:lang w:val="uk-UA"/>
        </w:rPr>
      </w:pPr>
      <w:proofErr w:type="spellStart"/>
      <w:r w:rsidRPr="006C560B">
        <w:rPr>
          <w:color w:val="000000"/>
          <w:sz w:val="28"/>
          <w:szCs w:val="28"/>
          <w:lang w:val="uk-UA"/>
        </w:rPr>
        <w:t>Шушара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С. О. </w:t>
      </w:r>
      <w:proofErr w:type="spellStart"/>
      <w:r w:rsidRPr="006C560B">
        <w:rPr>
          <w:color w:val="000000"/>
          <w:sz w:val="28"/>
          <w:szCs w:val="28"/>
          <w:lang w:val="uk-UA"/>
        </w:rPr>
        <w:t>Жарков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В.Я. Устрій і принцип роботи енергозберігаючих компактних люмінес</w:t>
      </w:r>
      <w:r>
        <w:rPr>
          <w:color w:val="000000"/>
          <w:sz w:val="28"/>
          <w:szCs w:val="28"/>
          <w:lang w:val="uk-UA"/>
        </w:rPr>
        <w:t>центних ламп // Матеріали наук.-техн.</w:t>
      </w:r>
      <w:r w:rsidRPr="006C560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</w:t>
      </w:r>
      <w:r w:rsidRPr="006C560B">
        <w:rPr>
          <w:color w:val="000000"/>
          <w:sz w:val="28"/>
          <w:szCs w:val="28"/>
          <w:lang w:val="uk-UA"/>
        </w:rPr>
        <w:t>онфер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6C560B">
        <w:rPr>
          <w:color w:val="000000"/>
          <w:sz w:val="28"/>
          <w:szCs w:val="28"/>
          <w:lang w:val="uk-UA"/>
        </w:rPr>
        <w:t xml:space="preserve"> магістрів та студентів ТДАТА. – Вип. 6. – Т. 2 – Мелітополь, ТД</w:t>
      </w:r>
      <w:r w:rsidRPr="006C560B">
        <w:rPr>
          <w:color w:val="000000"/>
          <w:sz w:val="28"/>
          <w:szCs w:val="28"/>
          <w:lang w:val="uk-UA"/>
        </w:rPr>
        <w:t>А</w:t>
      </w:r>
      <w:r w:rsidRPr="006C560B">
        <w:rPr>
          <w:color w:val="000000"/>
          <w:sz w:val="28"/>
          <w:szCs w:val="28"/>
          <w:lang w:val="uk-UA"/>
        </w:rPr>
        <w:t>ТА. – 2007. – С. 75-77.</w:t>
      </w:r>
      <w:r w:rsidRPr="00391427">
        <w:rPr>
          <w:color w:val="000000"/>
          <w:sz w:val="28"/>
          <w:szCs w:val="28"/>
          <w:lang w:val="uk-UA"/>
        </w:rPr>
        <w:t xml:space="preserve"> </w:t>
      </w:r>
    </w:p>
    <w:p w:rsidR="007E3268" w:rsidRDefault="002C4A4E" w:rsidP="002C4A4E">
      <w:r w:rsidRPr="006C560B">
        <w:rPr>
          <w:color w:val="000000"/>
          <w:sz w:val="28"/>
          <w:szCs w:val="28"/>
          <w:lang w:val="uk-UA"/>
        </w:rPr>
        <w:t xml:space="preserve">Семенов А.И. Компактне </w:t>
      </w:r>
      <w:proofErr w:type="spellStart"/>
      <w:r w:rsidRPr="006C560B">
        <w:rPr>
          <w:color w:val="000000"/>
          <w:sz w:val="28"/>
          <w:szCs w:val="28"/>
          <w:lang w:val="uk-UA"/>
        </w:rPr>
        <w:t>люминесцнтные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6C560B">
        <w:rPr>
          <w:color w:val="000000"/>
          <w:sz w:val="28"/>
          <w:szCs w:val="28"/>
          <w:lang w:val="uk-UA"/>
        </w:rPr>
        <w:t>лампы</w:t>
      </w:r>
      <w:proofErr w:type="spellEnd"/>
      <w:r w:rsidRPr="006C560B">
        <w:rPr>
          <w:color w:val="000000"/>
          <w:sz w:val="28"/>
          <w:szCs w:val="28"/>
          <w:lang w:val="uk-UA"/>
        </w:rPr>
        <w:t xml:space="preserve">// </w:t>
      </w:r>
      <w:proofErr w:type="spellStart"/>
      <w:r w:rsidRPr="006C560B">
        <w:rPr>
          <w:color w:val="000000"/>
          <w:sz w:val="28"/>
          <w:szCs w:val="28"/>
          <w:lang w:val="uk-UA"/>
        </w:rPr>
        <w:t>Эл</w:t>
      </w:r>
      <w:proofErr w:type="spellEnd"/>
      <w:r w:rsidRPr="006C560B">
        <w:rPr>
          <w:color w:val="000000"/>
          <w:sz w:val="28"/>
          <w:szCs w:val="28"/>
          <w:lang w:val="uk-UA"/>
        </w:rPr>
        <w:t>ектрик.-2007.-№1.-С. 73.</w:t>
      </w:r>
      <w:bookmarkStart w:id="2" w:name="_GoBack"/>
      <w:bookmarkEnd w:id="2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5DA"/>
    <w:multiLevelType w:val="hybridMultilevel"/>
    <w:tmpl w:val="09A431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08"/>
    <w:rsid w:val="002C4A4E"/>
    <w:rsid w:val="007E3268"/>
    <w:rsid w:val="009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4A4E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4A4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4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4A4E"/>
    <w:rPr>
      <w:rFonts w:ascii="Arial" w:eastAsia="Times New Roman" w:hAnsi="Arial" w:cs="Ari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4A4E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4A4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4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4A4E"/>
    <w:rPr>
      <w:rFonts w:ascii="Arial" w:eastAsia="Times New Roman" w:hAnsi="Arial" w:cs="Arial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2012-06-12T10:08:00Z</dcterms:created>
  <dcterms:modified xsi:type="dcterms:W3CDTF">2012-06-12T10:08:00Z</dcterms:modified>
</cp:coreProperties>
</file>