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BA" w:rsidRDefault="00DE75BA" w:rsidP="00DE75B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СУЩНОСТЬ И СПЕЦИФИКА </w:t>
      </w:r>
    </w:p>
    <w:p w:rsidR="00DE75BA" w:rsidRDefault="00DE75BA" w:rsidP="00DE75B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ПРАВОСЛАВНОЙ КУЛЬТУРЫ </w:t>
      </w:r>
    </w:p>
    <w:p w:rsidR="00DE75BA" w:rsidRDefault="00DE75BA" w:rsidP="00DE75BA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Яковлева А.О.</w:t>
      </w:r>
      <w:r>
        <w:rPr>
          <w:i/>
          <w:iCs/>
          <w:sz w:val="20"/>
          <w:szCs w:val="20"/>
        </w:rPr>
        <w:t xml:space="preserve">, студентка гр. ЭМС-11а; </w:t>
      </w:r>
    </w:p>
    <w:p w:rsidR="00DE75BA" w:rsidRDefault="00DE75BA" w:rsidP="00DE75BA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Ешина</w:t>
      </w:r>
      <w:proofErr w:type="spellEnd"/>
      <w:r>
        <w:rPr>
          <w:b/>
          <w:bCs/>
          <w:i/>
          <w:iCs/>
          <w:sz w:val="20"/>
          <w:szCs w:val="20"/>
        </w:rPr>
        <w:t xml:space="preserve"> В.В.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DE75BA" w:rsidRDefault="00DE75BA" w:rsidP="00DE75BA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DE75BA" w:rsidRDefault="00DE75BA" w:rsidP="00DE75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Христианство разделено на три большие </w:t>
      </w:r>
      <w:proofErr w:type="spellStart"/>
      <w:r>
        <w:rPr>
          <w:sz w:val="22"/>
          <w:szCs w:val="22"/>
        </w:rPr>
        <w:t>конфессии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За-падная</w:t>
      </w:r>
      <w:proofErr w:type="spellEnd"/>
      <w:r>
        <w:rPr>
          <w:sz w:val="22"/>
          <w:szCs w:val="22"/>
        </w:rPr>
        <w:t xml:space="preserve"> цивилизация представлена католицизмом и возникшим в оппозиции ему в </w:t>
      </w:r>
      <w:proofErr w:type="gramStart"/>
      <w:r>
        <w:rPr>
          <w:sz w:val="22"/>
          <w:szCs w:val="22"/>
        </w:rPr>
        <w:t>Х</w:t>
      </w:r>
      <w:proofErr w:type="gramEnd"/>
      <w:r>
        <w:rPr>
          <w:sz w:val="22"/>
          <w:szCs w:val="22"/>
        </w:rPr>
        <w:t xml:space="preserve">VI в. протестантизмом. </w:t>
      </w:r>
      <w:proofErr w:type="spellStart"/>
      <w:proofErr w:type="gramStart"/>
      <w:r>
        <w:rPr>
          <w:sz w:val="22"/>
          <w:szCs w:val="22"/>
        </w:rPr>
        <w:t>Восточно-славянский</w:t>
      </w:r>
      <w:proofErr w:type="spellEnd"/>
      <w:proofErr w:type="gramEnd"/>
      <w:r>
        <w:rPr>
          <w:sz w:val="22"/>
          <w:szCs w:val="22"/>
        </w:rPr>
        <w:t xml:space="preserve"> православный мир и Грузия попали под влияние православия, породившего особый </w:t>
      </w:r>
      <w:proofErr w:type="spellStart"/>
      <w:r>
        <w:rPr>
          <w:sz w:val="22"/>
          <w:szCs w:val="22"/>
        </w:rPr>
        <w:t>цивилизационный</w:t>
      </w:r>
      <w:proofErr w:type="spellEnd"/>
      <w:r>
        <w:rPr>
          <w:sz w:val="22"/>
          <w:szCs w:val="22"/>
        </w:rPr>
        <w:t xml:space="preserve"> тип. Целью данной </w:t>
      </w:r>
      <w:proofErr w:type="spellStart"/>
      <w:proofErr w:type="gramStart"/>
      <w:r>
        <w:rPr>
          <w:sz w:val="22"/>
          <w:szCs w:val="22"/>
        </w:rPr>
        <w:t>ра-боты</w:t>
      </w:r>
      <w:proofErr w:type="spellEnd"/>
      <w:proofErr w:type="gramEnd"/>
      <w:r>
        <w:rPr>
          <w:sz w:val="22"/>
          <w:szCs w:val="22"/>
        </w:rPr>
        <w:t xml:space="preserve"> является изучение интегративных феноменов </w:t>
      </w:r>
      <w:proofErr w:type="spellStart"/>
      <w:r>
        <w:rPr>
          <w:sz w:val="22"/>
          <w:szCs w:val="22"/>
        </w:rPr>
        <w:t>православ-ной</w:t>
      </w:r>
      <w:proofErr w:type="spellEnd"/>
      <w:r>
        <w:rPr>
          <w:sz w:val="22"/>
          <w:szCs w:val="22"/>
        </w:rPr>
        <w:t xml:space="preserve"> культуры. Цель осуществляется в следующих задачах: а) исследование специфики православия в сравнении с другими христианскими </w:t>
      </w:r>
      <w:proofErr w:type="spellStart"/>
      <w:r>
        <w:rPr>
          <w:sz w:val="22"/>
          <w:szCs w:val="22"/>
        </w:rPr>
        <w:t>конфессиями</w:t>
      </w:r>
      <w:proofErr w:type="spellEnd"/>
      <w:r>
        <w:rPr>
          <w:sz w:val="22"/>
          <w:szCs w:val="22"/>
        </w:rPr>
        <w:t xml:space="preserve">; б) анализ роли православия и его место в </w:t>
      </w:r>
      <w:proofErr w:type="spellStart"/>
      <w:r>
        <w:rPr>
          <w:sz w:val="22"/>
          <w:szCs w:val="22"/>
        </w:rPr>
        <w:t>аксиосфере</w:t>
      </w:r>
      <w:proofErr w:type="spellEnd"/>
      <w:r>
        <w:rPr>
          <w:sz w:val="22"/>
          <w:szCs w:val="22"/>
        </w:rPr>
        <w:t xml:space="preserve"> современной культуры. </w:t>
      </w:r>
    </w:p>
    <w:p w:rsidR="00DE75BA" w:rsidRDefault="00DE75BA" w:rsidP="00DE75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Объединяющими началами православной цивилизации явились нравственно-мировоззренческие константы, в духовном движении которых развёртывалась православная культура. </w:t>
      </w:r>
    </w:p>
    <w:p w:rsidR="00DE75BA" w:rsidRDefault="00DE75BA" w:rsidP="00DE75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Говоря о глубинной разнице между </w:t>
      </w:r>
      <w:proofErr w:type="gramStart"/>
      <w:r>
        <w:rPr>
          <w:sz w:val="22"/>
          <w:szCs w:val="22"/>
        </w:rPr>
        <w:t>христианскими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веро-учениями</w:t>
      </w:r>
      <w:proofErr w:type="spellEnd"/>
      <w:r>
        <w:rPr>
          <w:sz w:val="22"/>
          <w:szCs w:val="22"/>
        </w:rPr>
        <w:t xml:space="preserve">, православный философ и теолог Павел Флоренский выделил те первоначала, на которых базируются католическая, протестантская и православная церкви. </w:t>
      </w:r>
    </w:p>
    <w:p w:rsidR="00DE75BA" w:rsidRDefault="00DE75BA" w:rsidP="00DE75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католицизма это – иерархия и должность, для </w:t>
      </w:r>
      <w:proofErr w:type="spellStart"/>
      <w:proofErr w:type="gramStart"/>
      <w:r>
        <w:rPr>
          <w:sz w:val="22"/>
          <w:szCs w:val="22"/>
        </w:rPr>
        <w:t>протес-тантизма</w:t>
      </w:r>
      <w:proofErr w:type="spellEnd"/>
      <w:proofErr w:type="gramEnd"/>
      <w:r>
        <w:rPr>
          <w:sz w:val="22"/>
          <w:szCs w:val="22"/>
        </w:rPr>
        <w:t xml:space="preserve"> – текст (Священное Писание), а для православия при наличии в нём естественной церковной иерархии и </w:t>
      </w:r>
      <w:proofErr w:type="spellStart"/>
      <w:r>
        <w:rPr>
          <w:sz w:val="22"/>
          <w:szCs w:val="22"/>
        </w:rPr>
        <w:t>обращённо-сти</w:t>
      </w:r>
      <w:proofErr w:type="spellEnd"/>
      <w:r>
        <w:rPr>
          <w:sz w:val="22"/>
          <w:szCs w:val="22"/>
        </w:rPr>
        <w:t xml:space="preserve"> к Евангельскому смысловому пространству (здесь нельзя сказать «текст») – особое состояние души при общении </w:t>
      </w:r>
      <w:proofErr w:type="spellStart"/>
      <w:r>
        <w:rPr>
          <w:sz w:val="22"/>
          <w:szCs w:val="22"/>
        </w:rPr>
        <w:t>челове-ка</w:t>
      </w:r>
      <w:proofErr w:type="spellEnd"/>
      <w:r>
        <w:rPr>
          <w:sz w:val="22"/>
          <w:szCs w:val="22"/>
        </w:rPr>
        <w:t xml:space="preserve"> с Богом. Это заметно при посещении католического храма, протестантского молельного дома и храма православного. </w:t>
      </w:r>
    </w:p>
    <w:p w:rsidR="00DE75BA" w:rsidRDefault="00DE75BA" w:rsidP="00DE75BA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Католический храм величественен и красив в своём </w:t>
      </w:r>
      <w:proofErr w:type="spellStart"/>
      <w:proofErr w:type="gramStart"/>
      <w:r>
        <w:rPr>
          <w:sz w:val="22"/>
          <w:szCs w:val="22"/>
        </w:rPr>
        <w:t>экс-терьере</w:t>
      </w:r>
      <w:proofErr w:type="spellEnd"/>
      <w:proofErr w:type="gramEnd"/>
      <w:r>
        <w:rPr>
          <w:sz w:val="22"/>
          <w:szCs w:val="22"/>
        </w:rPr>
        <w:t xml:space="preserve">. Но он подавляет личность, демонстрируя ничтожность человека перед </w:t>
      </w:r>
      <w:proofErr w:type="gramStart"/>
      <w:r>
        <w:rPr>
          <w:sz w:val="22"/>
          <w:szCs w:val="22"/>
        </w:rPr>
        <w:t>Всевышним</w:t>
      </w:r>
      <w:proofErr w:type="gramEnd"/>
      <w:r>
        <w:rPr>
          <w:sz w:val="22"/>
          <w:szCs w:val="22"/>
        </w:rPr>
        <w:t xml:space="preserve">. Протестантский дом </w:t>
      </w:r>
      <w:proofErr w:type="spellStart"/>
      <w:proofErr w:type="gramStart"/>
      <w:r>
        <w:rPr>
          <w:sz w:val="22"/>
          <w:szCs w:val="22"/>
        </w:rPr>
        <w:t>принципиаль-но</w:t>
      </w:r>
      <w:proofErr w:type="spellEnd"/>
      <w:proofErr w:type="gramEnd"/>
      <w:r>
        <w:rPr>
          <w:sz w:val="22"/>
          <w:szCs w:val="22"/>
        </w:rPr>
        <w:t xml:space="preserve"> лишён культовой символики. Православный храм внешне скромен (византийские традиции). Весь акцент здесь сделан мастерами на внутреннем убранстве церкви: богатый иконостас, цветной мрамор, вся она залита золотом, звучит хор. К </w:t>
      </w:r>
      <w:proofErr w:type="spellStart"/>
      <w:r>
        <w:rPr>
          <w:sz w:val="22"/>
          <w:szCs w:val="22"/>
        </w:rPr>
        <w:t>вошед</w:t>
      </w:r>
      <w:proofErr w:type="spellEnd"/>
      <w:r>
        <w:rPr>
          <w:sz w:val="22"/>
          <w:szCs w:val="22"/>
        </w:rPr>
        <w:t xml:space="preserve">- </w:t>
      </w:r>
    </w:p>
    <w:p w:rsidR="00DE75BA" w:rsidRDefault="00DE75BA" w:rsidP="00DE75BA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29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DE75BA" w:rsidRDefault="00DE75BA" w:rsidP="00DE75BA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шему</w:t>
      </w:r>
      <w:proofErr w:type="spellEnd"/>
      <w:r>
        <w:rPr>
          <w:color w:val="auto"/>
          <w:sz w:val="22"/>
          <w:szCs w:val="22"/>
        </w:rPr>
        <w:t xml:space="preserve"> в православный храм приходит то самое ощущение, о </w:t>
      </w:r>
      <w:proofErr w:type="spellStart"/>
      <w:proofErr w:type="gramStart"/>
      <w:r>
        <w:rPr>
          <w:color w:val="auto"/>
          <w:sz w:val="22"/>
          <w:szCs w:val="22"/>
        </w:rPr>
        <w:t>ко-тором</w:t>
      </w:r>
      <w:proofErr w:type="spellEnd"/>
      <w:proofErr w:type="gramEnd"/>
      <w:r>
        <w:rPr>
          <w:color w:val="auto"/>
          <w:sz w:val="22"/>
          <w:szCs w:val="22"/>
        </w:rPr>
        <w:t xml:space="preserve"> говорил Флоренский. Выразить его можно словом «</w:t>
      </w:r>
      <w:proofErr w:type="spellStart"/>
      <w:proofErr w:type="gramStart"/>
      <w:r>
        <w:rPr>
          <w:color w:val="auto"/>
          <w:sz w:val="22"/>
          <w:szCs w:val="22"/>
        </w:rPr>
        <w:t>бла-годать</w:t>
      </w:r>
      <w:proofErr w:type="spellEnd"/>
      <w:proofErr w:type="gramEnd"/>
      <w:r>
        <w:rPr>
          <w:color w:val="auto"/>
          <w:sz w:val="22"/>
          <w:szCs w:val="22"/>
        </w:rPr>
        <w:t xml:space="preserve">». Благодатна православная вера, основами которой </w:t>
      </w:r>
      <w:proofErr w:type="spellStart"/>
      <w:proofErr w:type="gramStart"/>
      <w:r>
        <w:rPr>
          <w:color w:val="auto"/>
          <w:sz w:val="22"/>
          <w:szCs w:val="22"/>
        </w:rPr>
        <w:t>явля-ются</w:t>
      </w:r>
      <w:proofErr w:type="spellEnd"/>
      <w:proofErr w:type="gramEnd"/>
      <w:r>
        <w:rPr>
          <w:color w:val="auto"/>
          <w:sz w:val="22"/>
          <w:szCs w:val="22"/>
        </w:rPr>
        <w:t xml:space="preserve"> любовь, соборность, сострадание, справедливость, </w:t>
      </w:r>
      <w:proofErr w:type="spellStart"/>
      <w:r>
        <w:rPr>
          <w:color w:val="auto"/>
          <w:sz w:val="22"/>
          <w:szCs w:val="22"/>
        </w:rPr>
        <w:t>все-единство</w:t>
      </w:r>
      <w:proofErr w:type="spellEnd"/>
      <w:r>
        <w:rPr>
          <w:color w:val="auto"/>
          <w:sz w:val="22"/>
          <w:szCs w:val="22"/>
        </w:rPr>
        <w:t xml:space="preserve">, добро, </w:t>
      </w:r>
      <w:proofErr w:type="spellStart"/>
      <w:r>
        <w:rPr>
          <w:color w:val="auto"/>
          <w:sz w:val="22"/>
          <w:szCs w:val="22"/>
        </w:rPr>
        <w:t>всечеловечность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своей монографии «Православная цивилизация» В. Тростников так пишет о соборности: «В настоящее время этот термин стал преимущественно православным – католики и протестанты его почти не употребляют.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 соборностью у нас понимается особый вид </w:t>
      </w:r>
      <w:proofErr w:type="spellStart"/>
      <w:proofErr w:type="gramStart"/>
      <w:r>
        <w:rPr>
          <w:color w:val="auto"/>
          <w:sz w:val="22"/>
          <w:szCs w:val="22"/>
        </w:rPr>
        <w:t>коллекти-визма</w:t>
      </w:r>
      <w:proofErr w:type="spellEnd"/>
      <w:proofErr w:type="gramEnd"/>
      <w:r>
        <w:rPr>
          <w:color w:val="auto"/>
          <w:sz w:val="22"/>
          <w:szCs w:val="22"/>
        </w:rPr>
        <w:t>: в нём люди объединяются общим упованием на Христа, которое получает явный или тайный ответ по слову Евангелия – «где двое или трое собрались во имя Моё, там Я посреди них» (</w:t>
      </w:r>
      <w:proofErr w:type="spellStart"/>
      <w:r>
        <w:rPr>
          <w:color w:val="auto"/>
          <w:sz w:val="22"/>
          <w:szCs w:val="22"/>
        </w:rPr>
        <w:t>Мф</w:t>
      </w:r>
      <w:proofErr w:type="spellEnd"/>
      <w:r>
        <w:rPr>
          <w:color w:val="auto"/>
          <w:sz w:val="22"/>
          <w:szCs w:val="22"/>
        </w:rPr>
        <w:t xml:space="preserve">. 18, 20). …Хотя соборность как особый тип коллективизма возникает по призыву Христа, человек должен иметь в себе </w:t>
      </w:r>
      <w:proofErr w:type="spellStart"/>
      <w:proofErr w:type="gramStart"/>
      <w:r>
        <w:rPr>
          <w:color w:val="auto"/>
          <w:sz w:val="22"/>
          <w:szCs w:val="22"/>
        </w:rPr>
        <w:t>не-что</w:t>
      </w:r>
      <w:proofErr w:type="spellEnd"/>
      <w:proofErr w:type="gramEnd"/>
      <w:r>
        <w:rPr>
          <w:color w:val="auto"/>
          <w:sz w:val="22"/>
          <w:szCs w:val="22"/>
        </w:rPr>
        <w:t xml:space="preserve"> такое, что делает его способным откликнуться на этот </w:t>
      </w:r>
      <w:proofErr w:type="spellStart"/>
      <w:r>
        <w:rPr>
          <w:color w:val="auto"/>
          <w:sz w:val="22"/>
          <w:szCs w:val="22"/>
        </w:rPr>
        <w:t>при-зыв</w:t>
      </w:r>
      <w:proofErr w:type="spellEnd"/>
      <w:r>
        <w:rPr>
          <w:color w:val="auto"/>
          <w:sz w:val="22"/>
          <w:szCs w:val="22"/>
        </w:rPr>
        <w:t xml:space="preserve">. Человеческая личность должна быть устроена так, чтобы «быть единодушно вместе» с другими близкими ей по духу </w:t>
      </w:r>
      <w:proofErr w:type="spellStart"/>
      <w:proofErr w:type="gramStart"/>
      <w:r>
        <w:rPr>
          <w:color w:val="auto"/>
          <w:sz w:val="22"/>
          <w:szCs w:val="22"/>
        </w:rPr>
        <w:t>лич-ностями</w:t>
      </w:r>
      <w:proofErr w:type="spellEnd"/>
      <w:proofErr w:type="gramEnd"/>
      <w:r>
        <w:rPr>
          <w:color w:val="auto"/>
          <w:sz w:val="22"/>
          <w:szCs w:val="22"/>
        </w:rPr>
        <w:t xml:space="preserve"> она не только могла, но и желала, чтобы находиться в кругу единомышленников ей было приятно и необходимо» [2, с. 223-224].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Основой, цементирующей такой коллектив, является </w:t>
      </w:r>
      <w:proofErr w:type="spellStart"/>
      <w:proofErr w:type="gramStart"/>
      <w:r>
        <w:rPr>
          <w:color w:val="auto"/>
          <w:sz w:val="22"/>
          <w:szCs w:val="22"/>
        </w:rPr>
        <w:t>спо-собность</w:t>
      </w:r>
      <w:proofErr w:type="spellEnd"/>
      <w:proofErr w:type="gramEnd"/>
      <w:r>
        <w:rPr>
          <w:color w:val="auto"/>
          <w:sz w:val="22"/>
          <w:szCs w:val="22"/>
        </w:rPr>
        <w:t xml:space="preserve"> каждой входящей в него личности к любви, добру, </w:t>
      </w:r>
      <w:proofErr w:type="spellStart"/>
      <w:r>
        <w:rPr>
          <w:color w:val="auto"/>
          <w:sz w:val="22"/>
          <w:szCs w:val="22"/>
        </w:rPr>
        <w:t>со-страданию</w:t>
      </w:r>
      <w:proofErr w:type="spellEnd"/>
      <w:r>
        <w:rPr>
          <w:color w:val="auto"/>
          <w:sz w:val="22"/>
          <w:szCs w:val="22"/>
        </w:rPr>
        <w:t xml:space="preserve">, стремление к ним в том идеальном состоянии, </w:t>
      </w:r>
      <w:proofErr w:type="spellStart"/>
      <w:r>
        <w:rPr>
          <w:color w:val="auto"/>
          <w:sz w:val="22"/>
          <w:szCs w:val="22"/>
        </w:rPr>
        <w:t>кото-рое</w:t>
      </w:r>
      <w:proofErr w:type="spellEnd"/>
      <w:r>
        <w:rPr>
          <w:color w:val="auto"/>
          <w:sz w:val="22"/>
          <w:szCs w:val="22"/>
        </w:rPr>
        <w:t xml:space="preserve"> явил людям Иисус Христос.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Речи на торжественном акте по случаю присвоения </w:t>
      </w:r>
      <w:proofErr w:type="spellStart"/>
      <w:proofErr w:type="gramStart"/>
      <w:r>
        <w:rPr>
          <w:color w:val="auto"/>
          <w:sz w:val="22"/>
          <w:szCs w:val="22"/>
        </w:rPr>
        <w:t>учё-ной</w:t>
      </w:r>
      <w:proofErr w:type="spellEnd"/>
      <w:proofErr w:type="gramEnd"/>
      <w:r>
        <w:rPr>
          <w:color w:val="auto"/>
          <w:sz w:val="22"/>
          <w:szCs w:val="22"/>
        </w:rPr>
        <w:t xml:space="preserve"> степени доктора богословия Тбилисской Духовной </w:t>
      </w:r>
      <w:proofErr w:type="spellStart"/>
      <w:r>
        <w:rPr>
          <w:color w:val="auto"/>
          <w:sz w:val="22"/>
          <w:szCs w:val="22"/>
        </w:rPr>
        <w:t>Акаде-мии</w:t>
      </w:r>
      <w:proofErr w:type="spellEnd"/>
      <w:r>
        <w:rPr>
          <w:color w:val="auto"/>
          <w:sz w:val="22"/>
          <w:szCs w:val="22"/>
        </w:rPr>
        <w:t xml:space="preserve"> Святейший Патриарх Московский и всея Руси Алексий II выразил беспокойство тем, что в нынешних условиях после «семидесятилетней оторванности народа от его исконных </w:t>
      </w:r>
      <w:proofErr w:type="spellStart"/>
      <w:r>
        <w:rPr>
          <w:color w:val="auto"/>
          <w:sz w:val="22"/>
          <w:szCs w:val="22"/>
        </w:rPr>
        <w:t>ду-ховных</w:t>
      </w:r>
      <w:proofErr w:type="spellEnd"/>
      <w:r>
        <w:rPr>
          <w:color w:val="auto"/>
          <w:sz w:val="22"/>
          <w:szCs w:val="22"/>
        </w:rPr>
        <w:t xml:space="preserve"> традиций, многие люди </w:t>
      </w:r>
      <w:proofErr w:type="spellStart"/>
      <w:r>
        <w:rPr>
          <w:color w:val="auto"/>
          <w:sz w:val="22"/>
          <w:szCs w:val="22"/>
        </w:rPr>
        <w:t>мировоззренчески</w:t>
      </w:r>
      <w:proofErr w:type="spellEnd"/>
      <w:r>
        <w:rPr>
          <w:color w:val="auto"/>
          <w:sz w:val="22"/>
          <w:szCs w:val="22"/>
        </w:rPr>
        <w:t xml:space="preserve"> растерялись, оказались в духовном вакууме» [1, с. 138]. А ведь </w:t>
      </w:r>
      <w:proofErr w:type="spellStart"/>
      <w:proofErr w:type="gramStart"/>
      <w:r>
        <w:rPr>
          <w:color w:val="auto"/>
          <w:sz w:val="22"/>
          <w:szCs w:val="22"/>
        </w:rPr>
        <w:t>действитель-но</w:t>
      </w:r>
      <w:proofErr w:type="spellEnd"/>
      <w:proofErr w:type="gramEnd"/>
      <w:r>
        <w:rPr>
          <w:color w:val="auto"/>
          <w:sz w:val="22"/>
          <w:szCs w:val="22"/>
        </w:rPr>
        <w:t xml:space="preserve">, духовный вакуум – та самая болезнетворная среда, которая способна породить, как отмечал преемник Алексия II, Патриарх Кирилл, динамически развивающееся зло. </w:t>
      </w:r>
      <w:proofErr w:type="gramStart"/>
      <w:r>
        <w:rPr>
          <w:color w:val="auto"/>
          <w:sz w:val="22"/>
          <w:szCs w:val="22"/>
        </w:rPr>
        <w:t>Агрессивная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пропа-ганда</w:t>
      </w:r>
      <w:proofErr w:type="spellEnd"/>
      <w:r>
        <w:rPr>
          <w:color w:val="auto"/>
          <w:sz w:val="22"/>
          <w:szCs w:val="22"/>
        </w:rPr>
        <w:t xml:space="preserve"> массовой культуры, культ глянца и </w:t>
      </w:r>
      <w:proofErr w:type="spellStart"/>
      <w:r>
        <w:rPr>
          <w:color w:val="auto"/>
          <w:sz w:val="22"/>
          <w:szCs w:val="22"/>
        </w:rPr>
        <w:t>гламура</w:t>
      </w:r>
      <w:proofErr w:type="spellEnd"/>
      <w:r>
        <w:rPr>
          <w:color w:val="auto"/>
          <w:sz w:val="22"/>
          <w:szCs w:val="22"/>
        </w:rPr>
        <w:t xml:space="preserve"> как новых языческих божков слабо поддаётся контролю даже государства. </w:t>
      </w:r>
    </w:p>
    <w:p w:rsidR="00DE75BA" w:rsidRDefault="00DE75BA" w:rsidP="00DE75BA">
      <w:pPr>
        <w:pStyle w:val="Default"/>
        <w:rPr>
          <w:color w:val="auto"/>
        </w:rPr>
      </w:pPr>
      <w:r>
        <w:rPr>
          <w:color w:val="auto"/>
        </w:rPr>
        <w:t xml:space="preserve">30 </w:t>
      </w:r>
    </w:p>
    <w:p w:rsidR="00DE75BA" w:rsidRDefault="00DE75BA" w:rsidP="00DE75BA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Противостоять этому злу может православная культура в своей соборности и ценностном единстве.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Особым единством в мироздании православной культуры является семья. Если соборность можно назвать макрокосмом, то семья является его маленьким слепком, то есть микрокосмом, единичным воплощением всеобщности, клеточкой всеединства.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Соборность православных христиан, коллектива </w:t>
      </w:r>
      <w:proofErr w:type="spellStart"/>
      <w:proofErr w:type="gramStart"/>
      <w:r>
        <w:rPr>
          <w:color w:val="auto"/>
          <w:sz w:val="22"/>
          <w:szCs w:val="22"/>
        </w:rPr>
        <w:t>едино-мышленников</w:t>
      </w:r>
      <w:proofErr w:type="spellEnd"/>
      <w:proofErr w:type="gramEnd"/>
      <w:r>
        <w:rPr>
          <w:color w:val="auto"/>
          <w:sz w:val="22"/>
          <w:szCs w:val="22"/>
        </w:rPr>
        <w:t xml:space="preserve"> порождает особый образ жизни людей и </w:t>
      </w:r>
      <w:proofErr w:type="spellStart"/>
      <w:r>
        <w:rPr>
          <w:color w:val="auto"/>
          <w:sz w:val="22"/>
          <w:szCs w:val="22"/>
        </w:rPr>
        <w:t>накла-дывает</w:t>
      </w:r>
      <w:proofErr w:type="spellEnd"/>
      <w:r>
        <w:rPr>
          <w:color w:val="auto"/>
          <w:sz w:val="22"/>
          <w:szCs w:val="22"/>
        </w:rPr>
        <w:t xml:space="preserve"> отпечаток на межличностные отношения в малых </w:t>
      </w:r>
      <w:proofErr w:type="spellStart"/>
      <w:r>
        <w:rPr>
          <w:color w:val="auto"/>
          <w:sz w:val="22"/>
          <w:szCs w:val="22"/>
        </w:rPr>
        <w:t>кол-лективах</w:t>
      </w:r>
      <w:proofErr w:type="spellEnd"/>
      <w:r>
        <w:rPr>
          <w:color w:val="auto"/>
          <w:sz w:val="22"/>
          <w:szCs w:val="22"/>
        </w:rPr>
        <w:t xml:space="preserve">. Имеется в виду не только христианский приход, но и православная семья. Её основы – любовь, самопожертвование, покорность, сострадание и вера. Воплощение все эти </w:t>
      </w:r>
      <w:proofErr w:type="spellStart"/>
      <w:proofErr w:type="gramStart"/>
      <w:r>
        <w:rPr>
          <w:color w:val="auto"/>
          <w:sz w:val="22"/>
          <w:szCs w:val="22"/>
        </w:rPr>
        <w:t>компонен-ты</w:t>
      </w:r>
      <w:proofErr w:type="spellEnd"/>
      <w:proofErr w:type="gramEnd"/>
      <w:r>
        <w:rPr>
          <w:color w:val="auto"/>
          <w:sz w:val="22"/>
          <w:szCs w:val="22"/>
        </w:rPr>
        <w:t xml:space="preserve"> семьи находят в верности супругов, освященной раз и </w:t>
      </w:r>
      <w:proofErr w:type="spellStart"/>
      <w:r>
        <w:rPr>
          <w:color w:val="auto"/>
          <w:sz w:val="22"/>
          <w:szCs w:val="22"/>
        </w:rPr>
        <w:t>навсе-гда</w:t>
      </w:r>
      <w:proofErr w:type="spellEnd"/>
      <w:r>
        <w:rPr>
          <w:color w:val="auto"/>
          <w:sz w:val="22"/>
          <w:szCs w:val="22"/>
        </w:rPr>
        <w:t xml:space="preserve"> таинством венчания. «В половой любви две составляющие – «земная и небесная», которые… имеют совершенно разную природу. При вступлении в брак они смешаны между собой и в этой смеси преобладает первая из них</w:t>
      </w:r>
      <w:proofErr w:type="gramStart"/>
      <w:r>
        <w:rPr>
          <w:color w:val="auto"/>
          <w:sz w:val="22"/>
          <w:szCs w:val="22"/>
        </w:rPr>
        <w:t>… У</w:t>
      </w:r>
      <w:proofErr w:type="gramEnd"/>
      <w:r>
        <w:rPr>
          <w:color w:val="auto"/>
          <w:sz w:val="22"/>
          <w:szCs w:val="22"/>
        </w:rPr>
        <w:t xml:space="preserve">мерщвлять свою плоть, заставляя себя воздерживаться – не тот путь, как это </w:t>
      </w:r>
      <w:proofErr w:type="spellStart"/>
      <w:r>
        <w:rPr>
          <w:color w:val="auto"/>
          <w:sz w:val="22"/>
          <w:szCs w:val="22"/>
        </w:rPr>
        <w:t>сле-дует</w:t>
      </w:r>
      <w:proofErr w:type="spellEnd"/>
      <w:r>
        <w:rPr>
          <w:color w:val="auto"/>
          <w:sz w:val="22"/>
          <w:szCs w:val="22"/>
        </w:rPr>
        <w:t xml:space="preserve"> из наставления находящимся в браке апостола Павла: «Не уклоняйтесь друг от друга, разве по соглашению, на время, для упражнения в посте и молитве, а потом опять будьте вместе, чтобы не искушал вас сатана» [1, </w:t>
      </w:r>
      <w:proofErr w:type="spellStart"/>
      <w:r>
        <w:rPr>
          <w:color w:val="auto"/>
          <w:sz w:val="22"/>
          <w:szCs w:val="22"/>
        </w:rPr>
        <w:t>Кор</w:t>
      </w:r>
      <w:proofErr w:type="spellEnd"/>
      <w:r>
        <w:rPr>
          <w:color w:val="auto"/>
          <w:sz w:val="22"/>
          <w:szCs w:val="22"/>
        </w:rPr>
        <w:t xml:space="preserve">. 7,5]. </w:t>
      </w:r>
      <w:proofErr w:type="gramStart"/>
      <w:r>
        <w:rPr>
          <w:color w:val="auto"/>
          <w:sz w:val="22"/>
          <w:szCs w:val="22"/>
        </w:rPr>
        <w:t xml:space="preserve">Правильнее будет научиться выделять и культивировать духовную компоненту своей супружеской любви, приучаться находить в ней радость и умиление, полюбить её как драгоценный дар и почувствовать, что она гораздо выше по своему качеству, чем биологическая компонента… Таким образом брак, который в современном </w:t>
      </w:r>
      <w:proofErr w:type="spellStart"/>
      <w:r>
        <w:rPr>
          <w:color w:val="auto"/>
          <w:sz w:val="22"/>
          <w:szCs w:val="22"/>
        </w:rPr>
        <w:t>ми-ре</w:t>
      </w:r>
      <w:proofErr w:type="spellEnd"/>
      <w:r>
        <w:rPr>
          <w:color w:val="auto"/>
          <w:sz w:val="22"/>
          <w:szCs w:val="22"/>
        </w:rPr>
        <w:t xml:space="preserve"> рассматривается как средство удовлетворения похоти, в </w:t>
      </w:r>
      <w:proofErr w:type="spellStart"/>
      <w:r>
        <w:rPr>
          <w:color w:val="auto"/>
          <w:sz w:val="22"/>
          <w:szCs w:val="22"/>
        </w:rPr>
        <w:t>Пра-вославии</w:t>
      </w:r>
      <w:proofErr w:type="spellEnd"/>
      <w:r>
        <w:rPr>
          <w:color w:val="auto"/>
          <w:sz w:val="22"/>
          <w:szCs w:val="22"/>
        </w:rPr>
        <w:t xml:space="preserve"> понимается как средство её преодоления» [2, с. 243-244]. </w:t>
      </w:r>
      <w:proofErr w:type="gramEnd"/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Подобное понимание семьи как единства супругов в </w:t>
      </w:r>
      <w:proofErr w:type="spellStart"/>
      <w:proofErr w:type="gramStart"/>
      <w:r>
        <w:rPr>
          <w:color w:val="auto"/>
          <w:sz w:val="22"/>
          <w:szCs w:val="22"/>
        </w:rPr>
        <w:t>люб-ви</w:t>
      </w:r>
      <w:proofErr w:type="spellEnd"/>
      <w:proofErr w:type="gramEnd"/>
      <w:r>
        <w:rPr>
          <w:color w:val="auto"/>
          <w:sz w:val="22"/>
          <w:szCs w:val="22"/>
        </w:rPr>
        <w:t xml:space="preserve"> и добре, имеет смысл не только продолжения жизни </w:t>
      </w:r>
      <w:proofErr w:type="spellStart"/>
      <w:r>
        <w:rPr>
          <w:color w:val="auto"/>
          <w:sz w:val="22"/>
          <w:szCs w:val="22"/>
        </w:rPr>
        <w:t>физиче-ской</w:t>
      </w:r>
      <w:proofErr w:type="spellEnd"/>
      <w:r>
        <w:rPr>
          <w:color w:val="auto"/>
          <w:sz w:val="22"/>
          <w:szCs w:val="22"/>
        </w:rPr>
        <w:t xml:space="preserve"> (деторождения), но и продления и утверждения духовных истин в новом факте бытия – в воспитании и формировании личности ребёнка. Так макрокосм православной соборности </w:t>
      </w:r>
      <w:proofErr w:type="spellStart"/>
      <w:proofErr w:type="gramStart"/>
      <w:r>
        <w:rPr>
          <w:color w:val="auto"/>
          <w:sz w:val="22"/>
          <w:szCs w:val="22"/>
        </w:rPr>
        <w:t>во-площается</w:t>
      </w:r>
      <w:proofErr w:type="spellEnd"/>
      <w:proofErr w:type="gramEnd"/>
      <w:r>
        <w:rPr>
          <w:color w:val="auto"/>
          <w:sz w:val="22"/>
          <w:szCs w:val="22"/>
        </w:rPr>
        <w:t xml:space="preserve"> в микрокосме семьи и проявляет своё животворящее начало. </w:t>
      </w:r>
    </w:p>
    <w:p w:rsidR="00DE75BA" w:rsidRDefault="00DE75BA" w:rsidP="00DE75BA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31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DE75BA" w:rsidRDefault="00DE75BA" w:rsidP="00DE75BA">
      <w:pPr>
        <w:pStyle w:val="Default"/>
        <w:pageBreakBefore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Соборность и семья – не просто элементы православного мировидения. Здесь это явления, расположенные выше одной лишь понятийной сферы, принятые миром </w:t>
      </w:r>
      <w:proofErr w:type="gramStart"/>
      <w:r>
        <w:rPr>
          <w:color w:val="auto"/>
          <w:sz w:val="22"/>
          <w:szCs w:val="22"/>
        </w:rPr>
        <w:t>из</w:t>
      </w:r>
      <w:proofErr w:type="gramEnd"/>
      <w:r>
        <w:rPr>
          <w:color w:val="auto"/>
          <w:sz w:val="22"/>
          <w:szCs w:val="22"/>
        </w:rPr>
        <w:t xml:space="preserve"> трансцендентного, и благодарно направленные в него же. </w:t>
      </w:r>
    </w:p>
    <w:p w:rsidR="00DE75BA" w:rsidRDefault="00DE75BA" w:rsidP="00DE75BA">
      <w:pPr>
        <w:pStyle w:val="Default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Сегодня не только урбанистическая жизнь, но и </w:t>
      </w:r>
      <w:proofErr w:type="spellStart"/>
      <w:r>
        <w:rPr>
          <w:color w:val="auto"/>
          <w:sz w:val="22"/>
          <w:szCs w:val="22"/>
        </w:rPr>
        <w:t>институ-циализация</w:t>
      </w:r>
      <w:proofErr w:type="spellEnd"/>
      <w:r>
        <w:rPr>
          <w:color w:val="auto"/>
          <w:sz w:val="22"/>
          <w:szCs w:val="22"/>
        </w:rPr>
        <w:t xml:space="preserve"> массовой культуры задаёт человеку и человечеству другую программу: предельный </w:t>
      </w:r>
      <w:r>
        <w:rPr>
          <w:i/>
          <w:iCs/>
          <w:color w:val="auto"/>
          <w:sz w:val="22"/>
          <w:szCs w:val="22"/>
        </w:rPr>
        <w:t xml:space="preserve">индивидуализм </w:t>
      </w:r>
      <w:r>
        <w:rPr>
          <w:color w:val="auto"/>
          <w:sz w:val="22"/>
          <w:szCs w:val="22"/>
        </w:rPr>
        <w:t xml:space="preserve">и конкуренцию вместо </w:t>
      </w:r>
      <w:r>
        <w:rPr>
          <w:i/>
          <w:iCs/>
          <w:color w:val="auto"/>
          <w:sz w:val="22"/>
          <w:szCs w:val="22"/>
        </w:rPr>
        <w:t>соборности</w:t>
      </w:r>
      <w:r>
        <w:rPr>
          <w:color w:val="auto"/>
          <w:sz w:val="22"/>
          <w:szCs w:val="22"/>
        </w:rPr>
        <w:t xml:space="preserve">, </w:t>
      </w:r>
      <w:proofErr w:type="spellStart"/>
      <w:r>
        <w:rPr>
          <w:i/>
          <w:iCs/>
          <w:color w:val="auto"/>
          <w:sz w:val="22"/>
          <w:szCs w:val="22"/>
        </w:rPr>
        <w:t>креатив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вместо </w:t>
      </w:r>
      <w:r>
        <w:rPr>
          <w:i/>
          <w:iCs/>
          <w:color w:val="auto"/>
          <w:sz w:val="22"/>
          <w:szCs w:val="22"/>
        </w:rPr>
        <w:t>творчества</w:t>
      </w:r>
      <w:r>
        <w:rPr>
          <w:color w:val="auto"/>
          <w:sz w:val="22"/>
          <w:szCs w:val="22"/>
        </w:rPr>
        <w:t xml:space="preserve">, </w:t>
      </w:r>
      <w:r>
        <w:rPr>
          <w:i/>
          <w:iCs/>
          <w:color w:val="auto"/>
          <w:sz w:val="22"/>
          <w:szCs w:val="22"/>
        </w:rPr>
        <w:t xml:space="preserve">партнёрство </w:t>
      </w:r>
      <w:r>
        <w:rPr>
          <w:color w:val="auto"/>
          <w:sz w:val="22"/>
          <w:szCs w:val="22"/>
        </w:rPr>
        <w:t xml:space="preserve">успешных людей вместо </w:t>
      </w:r>
      <w:r>
        <w:rPr>
          <w:i/>
          <w:iCs/>
          <w:color w:val="auto"/>
          <w:sz w:val="22"/>
          <w:szCs w:val="22"/>
        </w:rPr>
        <w:t>семьи</w:t>
      </w:r>
      <w:r>
        <w:rPr>
          <w:color w:val="auto"/>
          <w:sz w:val="22"/>
          <w:szCs w:val="22"/>
        </w:rPr>
        <w:t xml:space="preserve">. Экспансия масскульта </w:t>
      </w:r>
      <w:proofErr w:type="spellStart"/>
      <w:proofErr w:type="gramStart"/>
      <w:r>
        <w:rPr>
          <w:color w:val="auto"/>
          <w:sz w:val="22"/>
          <w:szCs w:val="22"/>
        </w:rPr>
        <w:t>стремит-ся</w:t>
      </w:r>
      <w:proofErr w:type="spellEnd"/>
      <w:proofErr w:type="gramEnd"/>
      <w:r>
        <w:rPr>
          <w:color w:val="auto"/>
          <w:sz w:val="22"/>
          <w:szCs w:val="22"/>
        </w:rPr>
        <w:t xml:space="preserve"> подменить собой и разрушить мир православной культуры. Последствия подобного агрессивного и динамичного процесса плохо предсказуемы. </w:t>
      </w:r>
    </w:p>
    <w:p w:rsidR="00DE75BA" w:rsidRDefault="00DE75BA" w:rsidP="00DE75BA">
      <w:pPr>
        <w:pStyle w:val="Default"/>
        <w:spacing w:before="120" w:after="120"/>
        <w:ind w:firstLine="52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DE75BA" w:rsidRDefault="00DE75BA" w:rsidP="00DE75BA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Алексий II. О миссии русской Православной Церкви в </w:t>
      </w:r>
      <w:proofErr w:type="spellStart"/>
      <w:proofErr w:type="gramStart"/>
      <w:r>
        <w:rPr>
          <w:color w:val="auto"/>
          <w:sz w:val="22"/>
          <w:szCs w:val="22"/>
        </w:rPr>
        <w:t>со-временном</w:t>
      </w:r>
      <w:proofErr w:type="spellEnd"/>
      <w:proofErr w:type="gramEnd"/>
      <w:r>
        <w:rPr>
          <w:color w:val="auto"/>
          <w:sz w:val="22"/>
          <w:szCs w:val="22"/>
        </w:rPr>
        <w:t xml:space="preserve"> мире// Научно-богословские труды по проблемам православной миссии. Т</w:t>
      </w:r>
      <w:proofErr w:type="gramStart"/>
      <w:r>
        <w:rPr>
          <w:color w:val="auto"/>
          <w:sz w:val="22"/>
          <w:szCs w:val="22"/>
        </w:rPr>
        <w:t>1</w:t>
      </w:r>
      <w:proofErr w:type="gramEnd"/>
      <w:r>
        <w:rPr>
          <w:color w:val="auto"/>
          <w:sz w:val="22"/>
          <w:szCs w:val="22"/>
        </w:rPr>
        <w:t xml:space="preserve">. – Белгород: Изд-во </w:t>
      </w:r>
      <w:proofErr w:type="spellStart"/>
      <w:r>
        <w:rPr>
          <w:color w:val="auto"/>
          <w:sz w:val="22"/>
          <w:szCs w:val="22"/>
        </w:rPr>
        <w:t>Миссионер-ского</w:t>
      </w:r>
      <w:proofErr w:type="spellEnd"/>
      <w:r>
        <w:rPr>
          <w:color w:val="auto"/>
          <w:sz w:val="22"/>
          <w:szCs w:val="22"/>
        </w:rPr>
        <w:t xml:space="preserve"> отдела Московского Патриархата, 1999. – 262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DE75BA" w:rsidRDefault="00DE75BA" w:rsidP="00DE75BA">
      <w:pPr>
        <w:pStyle w:val="Default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Тростников В. Православная цивилизация. – М.: </w:t>
      </w:r>
      <w:proofErr w:type="spellStart"/>
      <w:r>
        <w:rPr>
          <w:color w:val="auto"/>
          <w:sz w:val="22"/>
          <w:szCs w:val="22"/>
        </w:rPr>
        <w:t>Издатель-ский</w:t>
      </w:r>
      <w:proofErr w:type="spellEnd"/>
      <w:r>
        <w:rPr>
          <w:color w:val="auto"/>
          <w:sz w:val="22"/>
          <w:szCs w:val="22"/>
        </w:rPr>
        <w:t xml:space="preserve"> дом Никиты Михалкова «Сибирский цирюльник», 2004. – 269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8441F9" w:rsidRDefault="008441F9"/>
    <w:sectPr w:rsidR="008441F9" w:rsidSect="00A06804">
      <w:pgSz w:w="8380" w:h="12400"/>
      <w:pgMar w:top="1153" w:right="881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D0231"/>
    <w:multiLevelType w:val="hybridMultilevel"/>
    <w:tmpl w:val="20797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75BA"/>
    <w:rsid w:val="008441F9"/>
    <w:rsid w:val="00D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6020</Characters>
  <Application>Microsoft Office Word</Application>
  <DocSecurity>0</DocSecurity>
  <Lines>50</Lines>
  <Paragraphs>14</Paragraphs>
  <ScaleCrop>false</ScaleCrop>
  <Company>Microsoft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2013-04-18T18:24:00Z</dcterms:created>
  <dcterms:modified xsi:type="dcterms:W3CDTF">2013-04-18T18:27:00Z</dcterms:modified>
</cp:coreProperties>
</file>